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3F3" w:rsidRPr="00AB23F3" w:rsidRDefault="00AB23F3" w:rsidP="00AB23F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B23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Референтная лаборатория диагностики ящура проводит исследования (область аккредитации):</w:t>
      </w:r>
    </w:p>
    <w:p w:rsidR="00AB23F3" w:rsidRPr="00AB23F3" w:rsidRDefault="00AB23F3" w:rsidP="00AB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выделение</w:t>
      </w:r>
      <w:proofErr w:type="gramEnd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вируса ящура из проб биологического материала в культурах клеток (Методические указания по выявлению и идентификации штаммов вируса ящура п. I Выделение вируса ящура);</w:t>
      </w:r>
    </w:p>
    <w:p w:rsidR="00AB23F3" w:rsidRPr="00AB23F3" w:rsidRDefault="00AB23F3" w:rsidP="00AB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</w:t>
      </w:r>
      <w:proofErr w:type="gramEnd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идентификации антигена вируса ящура в реакции связывания комплемента (Методические указания по выявлению и идентификации штаммов вируса ящура п. II. Методы идентификации вируса. 1. Реакция связывания комплемента);</w:t>
      </w:r>
    </w:p>
    <w:p w:rsidR="00AB23F3" w:rsidRPr="00AB23F3" w:rsidRDefault="00AB23F3" w:rsidP="00AB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выявление</w:t>
      </w:r>
      <w:proofErr w:type="gramEnd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идентификации антигена вируса ящура иммуноферментным анализом (Методические указания по выявлению и идентификации штаммов вируса ящура п. 2. Иммуноферментный анализ);</w:t>
      </w:r>
    </w:p>
    <w:p w:rsidR="00AB23F3" w:rsidRPr="00AB23F3" w:rsidRDefault="00AB23F3" w:rsidP="00AB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proofErr w:type="gramEnd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противоящурных антител иммуноферментным анализом (Методические указания по выявлению и идентификации штаммов вируса ящура п. 4 Иммуноферментный анализ. Выявление противоящурных антител).</w:t>
      </w:r>
    </w:p>
    <w:p w:rsidR="00AB23F3" w:rsidRPr="00AB23F3" w:rsidRDefault="00AB23F3" w:rsidP="00AB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</w:t>
      </w:r>
      <w:proofErr w:type="gramEnd"/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противоящурных антител иммуноферментным анализом (Методические указания по выявлению и идентификации штаммов вируса ящура п. 4 Иммуноферментный анализ. Выявление противоящурных антител).</w:t>
      </w:r>
    </w:p>
    <w:p w:rsidR="00AB23F3" w:rsidRPr="00AB23F3" w:rsidRDefault="00AB23F3" w:rsidP="00AB23F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AB23F3">
        <w:rPr>
          <w:rFonts w:ascii="Times New Roman" w:hAnsi="Times New Roman" w:cs="Times New Roman"/>
          <w:sz w:val="28"/>
          <w:szCs w:val="28"/>
          <w:shd w:val="clear" w:color="auto" w:fill="FFFFFF"/>
        </w:rPr>
        <w:t>сследование</w:t>
      </w:r>
      <w:proofErr w:type="gramEnd"/>
      <w:r w:rsidRPr="00AB23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сывороток крови свиней с использованием </w:t>
      </w:r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иммуноферментн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B2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23F3">
        <w:rPr>
          <w:rFonts w:ascii="Times New Roman" w:hAnsi="Times New Roman" w:cs="Times New Roman"/>
          <w:sz w:val="28"/>
          <w:szCs w:val="28"/>
          <w:shd w:val="clear" w:color="auto" w:fill="FFFFFF"/>
        </w:rPr>
        <w:t>для определения антител к вирусу ВБС</w:t>
      </w:r>
    </w:p>
    <w:p w:rsidR="005E1E55" w:rsidRDefault="005E1E55"/>
    <w:sectPr w:rsidR="005E1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7A7C"/>
    <w:multiLevelType w:val="multilevel"/>
    <w:tmpl w:val="57E67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D3B"/>
    <w:rsid w:val="005E1E55"/>
    <w:rsid w:val="007B6D3B"/>
    <w:rsid w:val="0097615D"/>
    <w:rsid w:val="00AB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3741FE-0E91-4D51-8E2B-102E3513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0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Светлана Николаевна</dc:creator>
  <cp:keywords/>
  <dc:description/>
  <cp:lastModifiedBy>Волков Михаил Сергеевич</cp:lastModifiedBy>
  <cp:revision>2</cp:revision>
  <dcterms:created xsi:type="dcterms:W3CDTF">2024-03-11T09:50:00Z</dcterms:created>
  <dcterms:modified xsi:type="dcterms:W3CDTF">2024-03-11T09:50:00Z</dcterms:modified>
</cp:coreProperties>
</file>