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428" w:rsidRDefault="000A3428">
      <w:pPr>
        <w:rPr>
          <w:rFonts w:ascii="Times New Roman" w:hAnsi="Times New Roman" w:cs="Times New Roman"/>
          <w:sz w:val="28"/>
          <w:szCs w:val="28"/>
        </w:rPr>
      </w:pPr>
    </w:p>
    <w:p w:rsidR="00971179" w:rsidRDefault="00971179" w:rsidP="00971179">
      <w:pPr>
        <w:jc w:val="center"/>
        <w:rPr>
          <w:rFonts w:ascii="Times New Roman" w:hAnsi="Times New Roman" w:cs="Times New Roman"/>
          <w:sz w:val="28"/>
          <w:szCs w:val="28"/>
        </w:rPr>
      </w:pPr>
      <w:r>
        <w:rPr>
          <w:rFonts w:ascii="Times New Roman" w:hAnsi="Times New Roman" w:cs="Times New Roman"/>
          <w:sz w:val="28"/>
          <w:szCs w:val="28"/>
        </w:rPr>
        <w:t>Отчет о деятельности ФГБУ «ВНИИЗЖ» за 2024 год</w:t>
      </w:r>
    </w:p>
    <w:p w:rsidR="00E03C48" w:rsidRDefault="00971179" w:rsidP="00E03C48">
      <w:pPr>
        <w:pStyle w:val="1"/>
        <w:shd w:val="clear" w:color="auto" w:fill="auto"/>
        <w:spacing w:line="240" w:lineRule="auto"/>
        <w:ind w:firstLine="720"/>
        <w:jc w:val="both"/>
      </w:pPr>
      <w:r w:rsidRPr="00610C2C">
        <w:t xml:space="preserve">В 2024 году были выполнены научные исследования в рамках </w:t>
      </w:r>
      <w:proofErr w:type="spellStart"/>
      <w:r w:rsidRPr="00610C2C">
        <w:t>научно</w:t>
      </w:r>
      <w:r w:rsidRPr="00610C2C">
        <w:softHyphen/>
        <w:t>методического</w:t>
      </w:r>
      <w:proofErr w:type="spellEnd"/>
      <w:r w:rsidRPr="00610C2C">
        <w:t xml:space="preserve"> обеспечения и в части прикладных научных исследований по приоритетным направлениям развития науки Российской Федерации в соответствии с национальным проектом «Наука» по обеспечению присутствия Российской Федерации в числе пяти ведущих стран мира, осуществляющих научные исследования и разработки в областях, определяемых приоритетами научно-технологического развития в соответствии со Стратегией научно-технологического развития Российской Федерации, утвержденной Указом Президента Российской Федерации от 01.12.2016 г. № 642, в части касающейся возможности эффективного ответа на большие вызовы с учетом взаимодействия человека и природы (п. 20ж Стратегии) и в части разработки и внедрения средств биологической защиты сельскохозяйственных животных (п. 20г Стратегии).</w:t>
      </w:r>
      <w:r w:rsidR="00E03C48">
        <w:t xml:space="preserve"> </w:t>
      </w:r>
    </w:p>
    <w:p w:rsidR="00A11122" w:rsidRPr="00A11122" w:rsidRDefault="00A11122" w:rsidP="00E03C48">
      <w:pPr>
        <w:pStyle w:val="1"/>
        <w:shd w:val="clear" w:color="auto" w:fill="auto"/>
        <w:spacing w:line="240" w:lineRule="auto"/>
        <w:ind w:firstLine="720"/>
        <w:jc w:val="both"/>
        <w:rPr>
          <w:color w:val="000000"/>
          <w:lang w:eastAsia="ru-RU" w:bidi="ru-RU"/>
        </w:rPr>
      </w:pPr>
      <w:r w:rsidRPr="00A11122">
        <w:rPr>
          <w:color w:val="000000"/>
          <w:lang w:eastAsia="ru-RU" w:bidi="ru-RU"/>
        </w:rPr>
        <w:t>При выполнении государственной работы «Сбор и анализ эпизоотологических данных для оценки статусов благополучия субъектов Российской Федерации и страны в целом, в том числе, для получения и поддержания статусов в соответствии с требованиями Кодекса наземных животных ВОЗЖ» был проведен отбор проб и исследование биологического материала с целью получения данных по наличию или отсутствию активности возбудителей ящура, ЧМЖ и КПП КРС, ГЭ КРС в популяции сельскохозяйственных и диких животных в различных регионах Российской Федерации для подтверждения статуса их здоровья и формирования Досье в ВОЗЖ с целью получения статуса благополучия территорий Российской Федерации в 2024 г. в соответствие с требованиями «Кодекса здоровья наземных животных». Проведено и</w:t>
      </w:r>
      <w:r w:rsidRPr="00A11122">
        <w:rPr>
          <w:rFonts w:eastAsia="Calibri"/>
          <w:color w:val="000000"/>
          <w:lang w:eastAsia="ru-RU" w:bidi="ru-RU"/>
        </w:rPr>
        <w:t>зучение возможных путей заноса ряда особо опасных болезней, тенденции их распространения и определение критериев, влияющих на их занос</w:t>
      </w:r>
      <w:r w:rsidRPr="00A11122">
        <w:rPr>
          <w:color w:val="000000"/>
          <w:lang w:eastAsia="ru-RU" w:bidi="ru-RU"/>
        </w:rPr>
        <w:t xml:space="preserve"> на территории Российской Федерации из неблагополучных государств. Используя базу данных по срочным сообщениям и отчётов «Центра ветеринарии» МСХ РФ была изучена эпизоотическая ситуация по ряду наиболее значимым инфекционным заболеваниям животных, таких как, африканская чума свиней, оспа овец и оспа коз, заразный узелковый дерматит, </w:t>
      </w:r>
      <w:proofErr w:type="spellStart"/>
      <w:r w:rsidRPr="00A11122">
        <w:rPr>
          <w:color w:val="000000"/>
          <w:lang w:eastAsia="ru-RU" w:bidi="ru-RU"/>
        </w:rPr>
        <w:t>высокопатогенный</w:t>
      </w:r>
      <w:proofErr w:type="spellEnd"/>
      <w:r w:rsidRPr="00A11122">
        <w:rPr>
          <w:color w:val="000000"/>
          <w:lang w:eastAsia="ru-RU" w:bidi="ru-RU"/>
        </w:rPr>
        <w:t xml:space="preserve"> грипп птиц, бешенство животных, болезнь Ньюкасла. Было показано, что за текущий 2024 г. страна официально (по данным ВОЗЖ) является неблагополучной по таким заболеваниям, как АЧС, ЗУД, ВПГП, бешенству. По оспе овец и оспе коз, </w:t>
      </w:r>
      <w:proofErr w:type="spellStart"/>
      <w:r w:rsidRPr="00A11122">
        <w:rPr>
          <w:color w:val="000000"/>
          <w:lang w:eastAsia="ru-RU" w:bidi="ru-RU"/>
        </w:rPr>
        <w:t>Ньюкаслской</w:t>
      </w:r>
      <w:proofErr w:type="spellEnd"/>
      <w:r w:rsidRPr="00A11122">
        <w:rPr>
          <w:color w:val="000000"/>
          <w:lang w:eastAsia="ru-RU" w:bidi="ru-RU"/>
        </w:rPr>
        <w:t xml:space="preserve"> болезни вспышки на территории страны не зарегистрированы. С использованием базы данных ВОЗЖ </w:t>
      </w:r>
      <w:r w:rsidRPr="00A11122">
        <w:rPr>
          <w:color w:val="000000"/>
          <w:lang w:val="en-US" w:eastAsia="ru-RU" w:bidi="ru-RU"/>
        </w:rPr>
        <w:t>WAHID</w:t>
      </w:r>
      <w:r w:rsidRPr="00A11122">
        <w:rPr>
          <w:color w:val="000000"/>
          <w:lang w:eastAsia="ru-RU" w:bidi="ru-RU"/>
        </w:rPr>
        <w:t>/</w:t>
      </w:r>
      <w:r w:rsidRPr="00A11122">
        <w:rPr>
          <w:color w:val="000000"/>
          <w:lang w:val="en-US" w:eastAsia="ru-RU" w:bidi="ru-RU"/>
        </w:rPr>
        <w:t>WAHIS</w:t>
      </w:r>
      <w:r w:rsidRPr="00A11122">
        <w:rPr>
          <w:color w:val="000000"/>
          <w:lang w:eastAsia="ru-RU" w:bidi="ru-RU"/>
        </w:rPr>
        <w:t xml:space="preserve">, проведен эпизоотологический анализ распространения ряда особо опасных, трансграничных и экономически значимых заболеваний животных в странах мира за период 2022-2024 гг. Определено, что из пограничных государств наиболее широкое распространение инфекционных заболеваний приходится на Монголию и Китай, что создаёт реальную угрозу заноса инфекции на </w:t>
      </w:r>
      <w:r w:rsidRPr="00A11122">
        <w:rPr>
          <w:color w:val="000000"/>
          <w:lang w:eastAsia="ru-RU" w:bidi="ru-RU"/>
        </w:rPr>
        <w:lastRenderedPageBreak/>
        <w:t xml:space="preserve">территорию Российской Федерации. В результате проведенной работы составлены прогнозы возможных путей заноса из неблагополучных государств и проведена оценка рисков возникновения трансграничных и особо опасных заболеваний (ящур, африканская и классическая чума свиней, чума мелких жвачных животных, губкообразная энцефалопатия крупного рогатого скота, заразный узелковый дерматит крупного рогатого скота, оспа овец и коз, </w:t>
      </w:r>
      <w:proofErr w:type="spellStart"/>
      <w:r w:rsidRPr="00A11122">
        <w:rPr>
          <w:color w:val="000000"/>
          <w:lang w:eastAsia="ru-RU" w:bidi="ru-RU"/>
        </w:rPr>
        <w:t>высокопатогенный</w:t>
      </w:r>
      <w:proofErr w:type="spellEnd"/>
      <w:r w:rsidRPr="00A11122">
        <w:rPr>
          <w:color w:val="000000"/>
          <w:lang w:eastAsia="ru-RU" w:bidi="ru-RU"/>
        </w:rPr>
        <w:t xml:space="preserve"> грипп птиц, </w:t>
      </w:r>
      <w:proofErr w:type="spellStart"/>
      <w:r w:rsidRPr="00A11122">
        <w:rPr>
          <w:color w:val="000000"/>
          <w:lang w:eastAsia="ru-RU" w:bidi="ru-RU"/>
        </w:rPr>
        <w:t>ньюкаслская</w:t>
      </w:r>
      <w:proofErr w:type="spellEnd"/>
      <w:r w:rsidRPr="00A11122">
        <w:rPr>
          <w:color w:val="000000"/>
          <w:lang w:eastAsia="ru-RU" w:bidi="ru-RU"/>
        </w:rPr>
        <w:t xml:space="preserve"> болезнь, бешенство животных, контагиозная плевропневмония крупного рогатого скота, </w:t>
      </w:r>
      <w:proofErr w:type="spellStart"/>
      <w:r w:rsidRPr="00A11122">
        <w:rPr>
          <w:color w:val="000000"/>
          <w:lang w:eastAsia="ru-RU" w:bidi="ru-RU"/>
        </w:rPr>
        <w:t>блютанг</w:t>
      </w:r>
      <w:proofErr w:type="spellEnd"/>
      <w:r w:rsidRPr="00A11122">
        <w:rPr>
          <w:color w:val="000000"/>
          <w:lang w:eastAsia="ru-RU" w:bidi="ru-RU"/>
        </w:rPr>
        <w:t>, бруцеллёз) в популяции домашних и диких животных на территории Российской Федерации в 2025 году. Во Всемирную организацию здоровья животных представлены данные по статусам благополучия субъектов Российской Федерации по инфекционным заболеваниям животных согласно требованиям Кодекса наземных животных (подтверждение статуса благополучия Российской Федерации по ящуру с зонами без- и с вакцинацией в 2024 г., подтверждение статуса благополучия территории Российской Федерации по контагиозной плевропневмонии крупного рогатого скота и чуме мелких жвачных животных, подтверждение статуса страны с контролируемым риском по губкообразной энцефалопатии крупного рогатого скота). Разработаны и утверждены методические рекомендации по планированию и проведению мониторинговых исследований, направленных на выявление циркуляции возбудителей инфекций в популяциях животных сельскохозяйственного назначения и в дикой фауне, а также методические рекомендации по планированию лабораторных исследований и отбору проб для совершенствования эпизоотологического надзора за инфекциями на территории Российской Федерации.</w:t>
      </w:r>
    </w:p>
    <w:p w:rsidR="00A11122" w:rsidRPr="00A11122" w:rsidRDefault="00A11122" w:rsidP="00E03C48">
      <w:pPr>
        <w:widowControl w:val="0"/>
        <w:spacing w:after="0" w:line="276" w:lineRule="auto"/>
        <w:ind w:firstLine="740"/>
        <w:jc w:val="both"/>
        <w:rPr>
          <w:rFonts w:ascii="Times New Roman" w:hAnsi="Times New Roman" w:cs="Times New Roman"/>
          <w:sz w:val="28"/>
          <w:szCs w:val="28"/>
        </w:rPr>
      </w:pPr>
      <w:r w:rsidRPr="00A11122">
        <w:rPr>
          <w:rFonts w:ascii="Times New Roman" w:eastAsia="Times New Roman" w:hAnsi="Times New Roman" w:cs="Times New Roman"/>
          <w:color w:val="000000"/>
          <w:sz w:val="28"/>
          <w:szCs w:val="28"/>
          <w:lang w:eastAsia="ru-RU" w:bidi="ru-RU"/>
        </w:rPr>
        <w:t>При выполнении научно-исследовательской работы по теме «Выявление возбудителей трансграничных заболеваний животных, изучение их биологических свойств, особенностей заноса и распространения болезней, вызываемых данными возбудителями, возможных факторов передачи» и</w:t>
      </w:r>
      <w:r w:rsidRPr="00A11122">
        <w:rPr>
          <w:rFonts w:ascii="Times New Roman" w:hAnsi="Times New Roman" w:cs="Times New Roman"/>
          <w:sz w:val="28"/>
          <w:szCs w:val="28"/>
        </w:rPr>
        <w:t xml:space="preserve">зучены особенности миграции диких восприимчивых к ящуру животных из Монголии и Казахстана в Российскую Федерацию. Разработаны «Научные программы проведения мониторинговых исследований диких животных» для четырех регионов России, оказана научно-методическая помощь территориальным управлениям Россельхознадзора в организации отстрела и реализации схемы отбора проб, по результатам исследований проб от мигрирующих диких животных представлено свидетельство их </w:t>
      </w:r>
      <w:proofErr w:type="spellStart"/>
      <w:r w:rsidRPr="00A11122">
        <w:rPr>
          <w:rFonts w:ascii="Times New Roman" w:hAnsi="Times New Roman" w:cs="Times New Roman"/>
          <w:sz w:val="28"/>
          <w:szCs w:val="28"/>
        </w:rPr>
        <w:t>переболевания</w:t>
      </w:r>
      <w:proofErr w:type="spellEnd"/>
      <w:r w:rsidRPr="00A11122">
        <w:rPr>
          <w:rFonts w:ascii="Times New Roman" w:hAnsi="Times New Roman" w:cs="Times New Roman"/>
          <w:sz w:val="28"/>
          <w:szCs w:val="28"/>
        </w:rPr>
        <w:t xml:space="preserve"> ящуром до периода миграции и, как следствие, вероятность риск заноса инфекции в Российскую Федерацию. Изучен поступивший из Пакистана клинический материал от КРС, содержащий вирус ящура типа A, </w:t>
      </w:r>
      <w:proofErr w:type="spellStart"/>
      <w:r w:rsidRPr="00A11122">
        <w:rPr>
          <w:rFonts w:ascii="Times New Roman" w:hAnsi="Times New Roman" w:cs="Times New Roman"/>
          <w:sz w:val="28"/>
          <w:szCs w:val="28"/>
        </w:rPr>
        <w:t>топотипа</w:t>
      </w:r>
      <w:proofErr w:type="spellEnd"/>
      <w:r w:rsidRPr="00A11122">
        <w:rPr>
          <w:rFonts w:ascii="Times New Roman" w:hAnsi="Times New Roman" w:cs="Times New Roman"/>
          <w:sz w:val="28"/>
          <w:szCs w:val="28"/>
        </w:rPr>
        <w:t xml:space="preserve"> ASIA, эндемичный для данного географического региона. Представителей данной генетической </w:t>
      </w:r>
      <w:proofErr w:type="spellStart"/>
      <w:r w:rsidRPr="00A11122">
        <w:rPr>
          <w:rFonts w:ascii="Times New Roman" w:hAnsi="Times New Roman" w:cs="Times New Roman"/>
          <w:sz w:val="28"/>
          <w:szCs w:val="28"/>
        </w:rPr>
        <w:t>сублинии</w:t>
      </w:r>
      <w:proofErr w:type="spellEnd"/>
      <w:r w:rsidRPr="00A11122">
        <w:rPr>
          <w:rFonts w:ascii="Times New Roman" w:hAnsi="Times New Roman" w:cs="Times New Roman"/>
          <w:sz w:val="28"/>
          <w:szCs w:val="28"/>
        </w:rPr>
        <w:t xml:space="preserve"> выявляли в период 2011-2023 на территории Ирана. Описан случай выявления переболевшего ящуром типа О </w:t>
      </w:r>
      <w:proofErr w:type="spellStart"/>
      <w:r w:rsidRPr="00A11122">
        <w:rPr>
          <w:rFonts w:ascii="Times New Roman" w:hAnsi="Times New Roman" w:cs="Times New Roman"/>
          <w:sz w:val="28"/>
          <w:szCs w:val="28"/>
        </w:rPr>
        <w:t>дзерена</w:t>
      </w:r>
      <w:proofErr w:type="spellEnd"/>
      <w:r w:rsidRPr="00A11122">
        <w:rPr>
          <w:rFonts w:ascii="Times New Roman" w:hAnsi="Times New Roman" w:cs="Times New Roman"/>
          <w:sz w:val="28"/>
          <w:szCs w:val="28"/>
        </w:rPr>
        <w:t xml:space="preserve">, </w:t>
      </w:r>
      <w:r w:rsidRPr="00A11122">
        <w:rPr>
          <w:rFonts w:ascii="Times New Roman" w:hAnsi="Times New Roman" w:cs="Times New Roman"/>
          <w:sz w:val="28"/>
          <w:szCs w:val="28"/>
        </w:rPr>
        <w:lastRenderedPageBreak/>
        <w:t xml:space="preserve">мигрировавшего с территории Монголии, выявление противоящурных антител, присутствие клинически больных животных или вирусоносителей у мигрирующих популяций </w:t>
      </w:r>
      <w:proofErr w:type="spellStart"/>
      <w:r w:rsidRPr="00A11122">
        <w:rPr>
          <w:rFonts w:ascii="Times New Roman" w:hAnsi="Times New Roman" w:cs="Times New Roman"/>
          <w:sz w:val="28"/>
          <w:szCs w:val="28"/>
        </w:rPr>
        <w:t>дзеренов</w:t>
      </w:r>
      <w:proofErr w:type="spellEnd"/>
      <w:r w:rsidRPr="00A11122">
        <w:rPr>
          <w:rFonts w:ascii="Times New Roman" w:hAnsi="Times New Roman" w:cs="Times New Roman"/>
          <w:sz w:val="28"/>
          <w:szCs w:val="28"/>
        </w:rPr>
        <w:t xml:space="preserve"> и сайгаков, косвенно свидетельствует о наличии инфекции в популяции домашнего скота на территории данной страны и обуславливает возможность заноса вируса ящура из приграничных стран и высокий риск его распространения в популяциях сельскохозяйственных животных на территории России.</w:t>
      </w:r>
    </w:p>
    <w:p w:rsidR="00A11122" w:rsidRPr="00A11122" w:rsidRDefault="00A11122" w:rsidP="00A11122">
      <w:pPr>
        <w:spacing w:after="0" w:line="276" w:lineRule="auto"/>
        <w:ind w:firstLine="709"/>
        <w:jc w:val="both"/>
        <w:rPr>
          <w:rFonts w:ascii="Times New Roman" w:hAnsi="Times New Roman" w:cs="Times New Roman"/>
          <w:sz w:val="28"/>
          <w:szCs w:val="28"/>
        </w:rPr>
      </w:pPr>
      <w:r w:rsidRPr="00A11122">
        <w:rPr>
          <w:rFonts w:ascii="Times New Roman" w:hAnsi="Times New Roman" w:cs="Times New Roman"/>
          <w:sz w:val="28"/>
          <w:szCs w:val="28"/>
        </w:rPr>
        <w:t xml:space="preserve">Проведено </w:t>
      </w:r>
      <w:proofErr w:type="spellStart"/>
      <w:r w:rsidRPr="00A11122">
        <w:rPr>
          <w:rFonts w:ascii="Times New Roman" w:hAnsi="Times New Roman" w:cs="Times New Roman"/>
          <w:sz w:val="28"/>
          <w:szCs w:val="28"/>
        </w:rPr>
        <w:t>полногеномное</w:t>
      </w:r>
      <w:proofErr w:type="spellEnd"/>
      <w:r w:rsidRPr="00A11122">
        <w:rPr>
          <w:rFonts w:ascii="Times New Roman" w:hAnsi="Times New Roman" w:cs="Times New Roman"/>
          <w:sz w:val="28"/>
          <w:szCs w:val="28"/>
        </w:rPr>
        <w:t xml:space="preserve"> </w:t>
      </w:r>
      <w:proofErr w:type="spellStart"/>
      <w:r w:rsidRPr="00A11122">
        <w:rPr>
          <w:rFonts w:ascii="Times New Roman" w:hAnsi="Times New Roman" w:cs="Times New Roman"/>
          <w:sz w:val="28"/>
          <w:szCs w:val="28"/>
        </w:rPr>
        <w:t>секвенирование</w:t>
      </w:r>
      <w:proofErr w:type="spellEnd"/>
      <w:r w:rsidRPr="00A11122">
        <w:rPr>
          <w:rFonts w:ascii="Times New Roman" w:hAnsi="Times New Roman" w:cs="Times New Roman"/>
          <w:sz w:val="28"/>
          <w:szCs w:val="28"/>
        </w:rPr>
        <w:t xml:space="preserve"> </w:t>
      </w:r>
      <w:proofErr w:type="spellStart"/>
      <w:r w:rsidRPr="00A11122">
        <w:rPr>
          <w:rFonts w:ascii="Times New Roman" w:hAnsi="Times New Roman" w:cs="Times New Roman"/>
          <w:sz w:val="28"/>
          <w:szCs w:val="28"/>
        </w:rPr>
        <w:t>изолята</w:t>
      </w:r>
      <w:proofErr w:type="spellEnd"/>
      <w:r w:rsidRPr="00A11122">
        <w:rPr>
          <w:rFonts w:ascii="Times New Roman" w:hAnsi="Times New Roman" w:cs="Times New Roman"/>
          <w:sz w:val="28"/>
          <w:szCs w:val="28"/>
        </w:rPr>
        <w:t xml:space="preserve"> вируса оспы овец, выявленного в Владимирской области в 2023 г. Филогенетический анализ сравнения полных геномов, показал, что </w:t>
      </w:r>
      <w:proofErr w:type="spellStart"/>
      <w:r w:rsidRPr="00A11122">
        <w:rPr>
          <w:rFonts w:ascii="Times New Roman" w:hAnsi="Times New Roman" w:cs="Times New Roman"/>
          <w:sz w:val="28"/>
          <w:szCs w:val="28"/>
        </w:rPr>
        <w:t>изолят</w:t>
      </w:r>
      <w:proofErr w:type="spellEnd"/>
      <w:r w:rsidRPr="00A11122">
        <w:rPr>
          <w:rFonts w:ascii="Times New Roman" w:hAnsi="Times New Roman" w:cs="Times New Roman"/>
          <w:sz w:val="28"/>
          <w:szCs w:val="28"/>
        </w:rPr>
        <w:t xml:space="preserve"> </w:t>
      </w:r>
      <w:proofErr w:type="spellStart"/>
      <w:r w:rsidRPr="00A11122">
        <w:rPr>
          <w:rFonts w:ascii="Times New Roman" w:hAnsi="Times New Roman" w:cs="Times New Roman"/>
          <w:sz w:val="28"/>
          <w:szCs w:val="28"/>
        </w:rPr>
        <w:t>Vladimir</w:t>
      </w:r>
      <w:proofErr w:type="spellEnd"/>
      <w:r w:rsidRPr="00A11122">
        <w:rPr>
          <w:rFonts w:ascii="Times New Roman" w:hAnsi="Times New Roman" w:cs="Times New Roman"/>
          <w:sz w:val="28"/>
          <w:szCs w:val="28"/>
        </w:rPr>
        <w:t xml:space="preserve">/2023-1 принадлежит к группе российских вирулентных </w:t>
      </w:r>
      <w:proofErr w:type="spellStart"/>
      <w:r w:rsidRPr="00A11122">
        <w:rPr>
          <w:rFonts w:ascii="Times New Roman" w:hAnsi="Times New Roman" w:cs="Times New Roman"/>
          <w:sz w:val="28"/>
          <w:szCs w:val="28"/>
        </w:rPr>
        <w:t>изолятов</w:t>
      </w:r>
      <w:proofErr w:type="spellEnd"/>
      <w:r w:rsidRPr="00A11122">
        <w:rPr>
          <w:rFonts w:ascii="Times New Roman" w:hAnsi="Times New Roman" w:cs="Times New Roman"/>
          <w:sz w:val="28"/>
          <w:szCs w:val="28"/>
        </w:rPr>
        <w:t xml:space="preserve"> с уровнем нуклеотидной гомологии 99,9%.</w:t>
      </w:r>
    </w:p>
    <w:p w:rsidR="00A11122" w:rsidRPr="00A11122" w:rsidRDefault="00A11122" w:rsidP="00A11122">
      <w:pPr>
        <w:spacing w:after="0" w:line="276" w:lineRule="auto"/>
        <w:ind w:firstLine="709"/>
        <w:jc w:val="both"/>
        <w:rPr>
          <w:rFonts w:ascii="Times New Roman" w:hAnsi="Times New Roman" w:cs="Times New Roman"/>
          <w:sz w:val="28"/>
          <w:szCs w:val="28"/>
        </w:rPr>
      </w:pPr>
      <w:r w:rsidRPr="00A11122">
        <w:rPr>
          <w:rFonts w:ascii="Times New Roman" w:hAnsi="Times New Roman" w:cs="Times New Roman"/>
          <w:sz w:val="28"/>
          <w:szCs w:val="28"/>
        </w:rPr>
        <w:t xml:space="preserve">Выделено 20 </w:t>
      </w:r>
      <w:proofErr w:type="spellStart"/>
      <w:r w:rsidRPr="00A11122">
        <w:rPr>
          <w:rFonts w:ascii="Times New Roman" w:hAnsi="Times New Roman" w:cs="Times New Roman"/>
          <w:sz w:val="28"/>
          <w:szCs w:val="28"/>
        </w:rPr>
        <w:t>изолятов</w:t>
      </w:r>
      <w:proofErr w:type="spellEnd"/>
      <w:r w:rsidRPr="00A11122">
        <w:rPr>
          <w:rFonts w:ascii="Times New Roman" w:hAnsi="Times New Roman" w:cs="Times New Roman"/>
          <w:sz w:val="28"/>
          <w:szCs w:val="28"/>
        </w:rPr>
        <w:t xml:space="preserve"> вируса гриппа птиц и 4 </w:t>
      </w:r>
      <w:proofErr w:type="spellStart"/>
      <w:r w:rsidRPr="00A11122">
        <w:rPr>
          <w:rFonts w:ascii="Times New Roman" w:hAnsi="Times New Roman" w:cs="Times New Roman"/>
          <w:sz w:val="28"/>
          <w:szCs w:val="28"/>
        </w:rPr>
        <w:t>изолята</w:t>
      </w:r>
      <w:proofErr w:type="spellEnd"/>
      <w:r w:rsidRPr="00A11122">
        <w:rPr>
          <w:rFonts w:ascii="Times New Roman" w:hAnsi="Times New Roman" w:cs="Times New Roman"/>
          <w:sz w:val="28"/>
          <w:szCs w:val="28"/>
        </w:rPr>
        <w:t xml:space="preserve"> вируса </w:t>
      </w:r>
      <w:proofErr w:type="spellStart"/>
      <w:r w:rsidRPr="00A11122">
        <w:rPr>
          <w:rFonts w:ascii="Times New Roman" w:hAnsi="Times New Roman" w:cs="Times New Roman"/>
          <w:sz w:val="28"/>
          <w:szCs w:val="28"/>
        </w:rPr>
        <w:t>ньюкаслской</w:t>
      </w:r>
      <w:proofErr w:type="spellEnd"/>
      <w:r w:rsidRPr="00A11122">
        <w:rPr>
          <w:rFonts w:ascii="Times New Roman" w:hAnsi="Times New Roman" w:cs="Times New Roman"/>
          <w:sz w:val="28"/>
          <w:szCs w:val="28"/>
        </w:rPr>
        <w:t xml:space="preserve"> болезни. По результатам РТГА и РТНА установлено, что 18 </w:t>
      </w:r>
      <w:proofErr w:type="spellStart"/>
      <w:r w:rsidRPr="00A11122">
        <w:rPr>
          <w:rFonts w:ascii="Times New Roman" w:hAnsi="Times New Roman" w:cs="Times New Roman"/>
          <w:sz w:val="28"/>
          <w:szCs w:val="28"/>
        </w:rPr>
        <w:t>изолятов</w:t>
      </w:r>
      <w:proofErr w:type="spellEnd"/>
      <w:r w:rsidRPr="00A11122">
        <w:rPr>
          <w:rFonts w:ascii="Times New Roman" w:hAnsi="Times New Roman" w:cs="Times New Roman"/>
          <w:sz w:val="28"/>
          <w:szCs w:val="28"/>
        </w:rPr>
        <w:t xml:space="preserve"> относятся к ВГП подтипа H5N1, 1 </w:t>
      </w:r>
      <w:proofErr w:type="spellStart"/>
      <w:r w:rsidRPr="00A11122">
        <w:rPr>
          <w:rFonts w:ascii="Times New Roman" w:hAnsi="Times New Roman" w:cs="Times New Roman"/>
          <w:sz w:val="28"/>
          <w:szCs w:val="28"/>
        </w:rPr>
        <w:t>изолят</w:t>
      </w:r>
      <w:proofErr w:type="spellEnd"/>
      <w:r w:rsidRPr="00A11122">
        <w:rPr>
          <w:rFonts w:ascii="Times New Roman" w:hAnsi="Times New Roman" w:cs="Times New Roman"/>
          <w:sz w:val="28"/>
          <w:szCs w:val="28"/>
        </w:rPr>
        <w:t xml:space="preserve"> относятся к ВГП подтипа H7N7, 1 </w:t>
      </w:r>
      <w:proofErr w:type="spellStart"/>
      <w:r w:rsidRPr="00A11122">
        <w:rPr>
          <w:rFonts w:ascii="Times New Roman" w:hAnsi="Times New Roman" w:cs="Times New Roman"/>
          <w:sz w:val="28"/>
          <w:szCs w:val="28"/>
        </w:rPr>
        <w:t>изолят</w:t>
      </w:r>
      <w:proofErr w:type="spellEnd"/>
      <w:r w:rsidRPr="00A11122">
        <w:rPr>
          <w:rFonts w:ascii="Times New Roman" w:hAnsi="Times New Roman" w:cs="Times New Roman"/>
          <w:sz w:val="28"/>
          <w:szCs w:val="28"/>
        </w:rPr>
        <w:t xml:space="preserve"> относится к ВГП подтипа H9N2. Полученные результаты исследований полного генома </w:t>
      </w:r>
      <w:proofErr w:type="spellStart"/>
      <w:r w:rsidRPr="00A11122">
        <w:rPr>
          <w:rFonts w:ascii="Times New Roman" w:hAnsi="Times New Roman" w:cs="Times New Roman"/>
          <w:sz w:val="28"/>
          <w:szCs w:val="28"/>
        </w:rPr>
        <w:t>изолятов</w:t>
      </w:r>
      <w:proofErr w:type="spellEnd"/>
      <w:r w:rsidRPr="00A11122">
        <w:rPr>
          <w:rFonts w:ascii="Times New Roman" w:hAnsi="Times New Roman" w:cs="Times New Roman"/>
          <w:sz w:val="28"/>
          <w:szCs w:val="28"/>
        </w:rPr>
        <w:t xml:space="preserve"> вирусов гриппа указывают на продолжающуюся циркуляцию высоковирулентного вируса гриппа птиц подтипа H5N1 на территории северо-восточной Азии, проникающую в регионы Дальнего Востока Российской Федерации. Установлено различное происхождение и геномная конфигурация вирусов гриппа птиц подтипа H5N1, выделенных от млекопитающих на территории США и на Дальнем Востоке РФ. </w:t>
      </w:r>
    </w:p>
    <w:p w:rsidR="00A11122" w:rsidRPr="00A11122" w:rsidRDefault="00A11122" w:rsidP="00A11122">
      <w:pPr>
        <w:spacing w:after="0" w:line="276" w:lineRule="auto"/>
        <w:ind w:firstLine="709"/>
        <w:jc w:val="both"/>
        <w:rPr>
          <w:rFonts w:ascii="Times New Roman" w:hAnsi="Times New Roman" w:cs="Times New Roman"/>
          <w:sz w:val="28"/>
          <w:szCs w:val="28"/>
        </w:rPr>
      </w:pPr>
      <w:r w:rsidRPr="00A11122">
        <w:rPr>
          <w:rFonts w:ascii="Times New Roman" w:hAnsi="Times New Roman" w:cs="Times New Roman"/>
          <w:sz w:val="28"/>
          <w:szCs w:val="28"/>
        </w:rPr>
        <w:t xml:space="preserve">В 2024 году вирус Болезни Ньюкасла был выявлен в 203 пробах из 33 регионов Российской Федерации. Кроме вакцинных штаммов были выявлены </w:t>
      </w:r>
      <w:proofErr w:type="spellStart"/>
      <w:r w:rsidRPr="00A11122">
        <w:rPr>
          <w:rFonts w:ascii="Times New Roman" w:hAnsi="Times New Roman" w:cs="Times New Roman"/>
          <w:sz w:val="28"/>
          <w:szCs w:val="28"/>
        </w:rPr>
        <w:t>изоляты</w:t>
      </w:r>
      <w:proofErr w:type="spellEnd"/>
      <w:r w:rsidRPr="00A11122">
        <w:rPr>
          <w:rFonts w:ascii="Times New Roman" w:hAnsi="Times New Roman" w:cs="Times New Roman"/>
          <w:sz w:val="28"/>
          <w:szCs w:val="28"/>
        </w:rPr>
        <w:t xml:space="preserve"> </w:t>
      </w:r>
      <w:proofErr w:type="spellStart"/>
      <w:r w:rsidRPr="00A11122">
        <w:rPr>
          <w:rFonts w:ascii="Times New Roman" w:hAnsi="Times New Roman" w:cs="Times New Roman"/>
          <w:sz w:val="28"/>
          <w:szCs w:val="28"/>
        </w:rPr>
        <w:t>субгенотипа</w:t>
      </w:r>
      <w:proofErr w:type="spellEnd"/>
      <w:r w:rsidRPr="00A11122">
        <w:rPr>
          <w:rFonts w:ascii="Times New Roman" w:hAnsi="Times New Roman" w:cs="Times New Roman"/>
          <w:sz w:val="28"/>
          <w:szCs w:val="28"/>
        </w:rPr>
        <w:t xml:space="preserve"> VII.1.1. Вирус, выявленный у голубей, относится к двум </w:t>
      </w:r>
      <w:proofErr w:type="spellStart"/>
      <w:r w:rsidRPr="00A11122">
        <w:rPr>
          <w:rFonts w:ascii="Times New Roman" w:hAnsi="Times New Roman" w:cs="Times New Roman"/>
          <w:sz w:val="28"/>
          <w:szCs w:val="28"/>
        </w:rPr>
        <w:t>субгенотипам</w:t>
      </w:r>
      <w:proofErr w:type="spellEnd"/>
      <w:r w:rsidRPr="00A11122">
        <w:rPr>
          <w:rFonts w:ascii="Times New Roman" w:hAnsi="Times New Roman" w:cs="Times New Roman"/>
          <w:sz w:val="28"/>
          <w:szCs w:val="28"/>
        </w:rPr>
        <w:t xml:space="preserve"> VI.2.I.I.2.2 и XXI.I.I.</w:t>
      </w:r>
    </w:p>
    <w:p w:rsidR="0093499B" w:rsidRDefault="00A11122" w:rsidP="00A11122">
      <w:pPr>
        <w:spacing w:after="0" w:line="276" w:lineRule="auto"/>
        <w:ind w:firstLine="709"/>
        <w:jc w:val="both"/>
        <w:rPr>
          <w:rFonts w:ascii="Times New Roman" w:hAnsi="Times New Roman" w:cs="Times New Roman"/>
          <w:sz w:val="28"/>
          <w:szCs w:val="28"/>
        </w:rPr>
      </w:pPr>
      <w:r w:rsidRPr="00A11122">
        <w:rPr>
          <w:rFonts w:ascii="Times New Roman" w:hAnsi="Times New Roman" w:cs="Times New Roman"/>
          <w:sz w:val="28"/>
          <w:szCs w:val="28"/>
        </w:rPr>
        <w:t xml:space="preserve">В рабочую коллекцию </w:t>
      </w:r>
      <w:proofErr w:type="spellStart"/>
      <w:r w:rsidRPr="00A11122">
        <w:rPr>
          <w:rFonts w:ascii="Times New Roman" w:hAnsi="Times New Roman" w:cs="Times New Roman"/>
          <w:sz w:val="28"/>
          <w:szCs w:val="28"/>
        </w:rPr>
        <w:t>референтной</w:t>
      </w:r>
      <w:proofErr w:type="spellEnd"/>
      <w:r w:rsidRPr="00A11122">
        <w:rPr>
          <w:rFonts w:ascii="Times New Roman" w:hAnsi="Times New Roman" w:cs="Times New Roman"/>
          <w:sz w:val="28"/>
          <w:szCs w:val="28"/>
        </w:rPr>
        <w:t xml:space="preserve"> лаборатории по АЧС был заложен вируссодержащий материал 51 </w:t>
      </w:r>
      <w:proofErr w:type="spellStart"/>
      <w:r w:rsidRPr="00A11122">
        <w:rPr>
          <w:rFonts w:ascii="Times New Roman" w:hAnsi="Times New Roman" w:cs="Times New Roman"/>
          <w:sz w:val="28"/>
          <w:szCs w:val="28"/>
        </w:rPr>
        <w:t>изолята</w:t>
      </w:r>
      <w:proofErr w:type="spellEnd"/>
      <w:r w:rsidRPr="00A11122">
        <w:rPr>
          <w:rFonts w:ascii="Times New Roman" w:hAnsi="Times New Roman" w:cs="Times New Roman"/>
          <w:sz w:val="28"/>
          <w:szCs w:val="28"/>
        </w:rPr>
        <w:t xml:space="preserve"> АЧС, полученного от домашних свиней и диких кабанов из 19 регионов России</w:t>
      </w:r>
      <w:r w:rsidR="0093499B">
        <w:rPr>
          <w:rFonts w:ascii="Times New Roman" w:hAnsi="Times New Roman" w:cs="Times New Roman"/>
          <w:sz w:val="28"/>
          <w:szCs w:val="28"/>
        </w:rPr>
        <w:t>.</w:t>
      </w:r>
      <w:r w:rsidRPr="00A11122">
        <w:rPr>
          <w:rFonts w:ascii="Times New Roman" w:hAnsi="Times New Roman" w:cs="Times New Roman"/>
          <w:sz w:val="28"/>
          <w:szCs w:val="28"/>
        </w:rPr>
        <w:t xml:space="preserve"> На основе проведенного сравнительного молекулярно-генетического анализа 7 маркерных областей геномов, изученные 5 </w:t>
      </w:r>
      <w:proofErr w:type="spellStart"/>
      <w:r w:rsidRPr="00A11122">
        <w:rPr>
          <w:rFonts w:ascii="Times New Roman" w:hAnsi="Times New Roman" w:cs="Times New Roman"/>
          <w:sz w:val="28"/>
          <w:szCs w:val="28"/>
        </w:rPr>
        <w:t>изолятов</w:t>
      </w:r>
      <w:proofErr w:type="spellEnd"/>
      <w:r w:rsidRPr="00A11122">
        <w:rPr>
          <w:rFonts w:ascii="Times New Roman" w:hAnsi="Times New Roman" w:cs="Times New Roman"/>
          <w:sz w:val="28"/>
          <w:szCs w:val="28"/>
        </w:rPr>
        <w:t xml:space="preserve"> вируса африканской чумы свиней, выделенные от домашних свиней, имеют гомологичные последовательности и принадлежат к одному молекулярно-эпизоотологическому кластеру, сформировавшемуся на территории Центральной России/Беларуси в 2012-2014 гг. и превалирующему в центральных регионах Российской Федерации (67,6 %). Проведен </w:t>
      </w:r>
      <w:proofErr w:type="spellStart"/>
      <w:r w:rsidRPr="00A11122">
        <w:rPr>
          <w:rFonts w:ascii="Times New Roman" w:hAnsi="Times New Roman" w:cs="Times New Roman"/>
          <w:sz w:val="28"/>
          <w:szCs w:val="28"/>
        </w:rPr>
        <w:t>полногеномный</w:t>
      </w:r>
      <w:proofErr w:type="spellEnd"/>
      <w:r w:rsidRPr="00A11122">
        <w:rPr>
          <w:rFonts w:ascii="Times New Roman" w:hAnsi="Times New Roman" w:cs="Times New Roman"/>
          <w:sz w:val="28"/>
          <w:szCs w:val="28"/>
        </w:rPr>
        <w:t xml:space="preserve"> анализ 5 </w:t>
      </w:r>
      <w:proofErr w:type="spellStart"/>
      <w:r w:rsidRPr="00A11122">
        <w:rPr>
          <w:rFonts w:ascii="Times New Roman" w:hAnsi="Times New Roman" w:cs="Times New Roman"/>
          <w:sz w:val="28"/>
          <w:szCs w:val="28"/>
        </w:rPr>
        <w:t>изолятов</w:t>
      </w:r>
      <w:proofErr w:type="spellEnd"/>
      <w:r w:rsidRPr="00A11122">
        <w:rPr>
          <w:rFonts w:ascii="Times New Roman" w:hAnsi="Times New Roman" w:cs="Times New Roman"/>
          <w:sz w:val="28"/>
          <w:szCs w:val="28"/>
        </w:rPr>
        <w:t xml:space="preserve"> вируса АЧС, циркулирующего на территории левобережья Днепра, выделенных в 2023 году. Все они отнесены к генотипу II, имеют </w:t>
      </w:r>
      <w:proofErr w:type="spellStart"/>
      <w:r w:rsidRPr="00A11122">
        <w:rPr>
          <w:rFonts w:ascii="Times New Roman" w:hAnsi="Times New Roman" w:cs="Times New Roman"/>
          <w:sz w:val="28"/>
          <w:szCs w:val="28"/>
        </w:rPr>
        <w:t>монофилетическое</w:t>
      </w:r>
      <w:proofErr w:type="spellEnd"/>
      <w:r w:rsidRPr="00A11122">
        <w:rPr>
          <w:rFonts w:ascii="Times New Roman" w:hAnsi="Times New Roman" w:cs="Times New Roman"/>
          <w:sz w:val="28"/>
          <w:szCs w:val="28"/>
        </w:rPr>
        <w:t xml:space="preserve"> </w:t>
      </w:r>
      <w:r w:rsidRPr="00A11122">
        <w:rPr>
          <w:rFonts w:ascii="Times New Roman" w:hAnsi="Times New Roman" w:cs="Times New Roman"/>
          <w:sz w:val="28"/>
          <w:szCs w:val="28"/>
        </w:rPr>
        <w:lastRenderedPageBreak/>
        <w:t xml:space="preserve">происхождение, относятся к </w:t>
      </w:r>
      <w:proofErr w:type="spellStart"/>
      <w:r w:rsidRPr="00A11122">
        <w:rPr>
          <w:rFonts w:ascii="Times New Roman" w:hAnsi="Times New Roman" w:cs="Times New Roman"/>
          <w:sz w:val="28"/>
          <w:szCs w:val="28"/>
        </w:rPr>
        <w:t>субгенотипу</w:t>
      </w:r>
      <w:proofErr w:type="spellEnd"/>
      <w:r w:rsidRPr="00A11122">
        <w:rPr>
          <w:rFonts w:ascii="Times New Roman" w:hAnsi="Times New Roman" w:cs="Times New Roman"/>
          <w:sz w:val="28"/>
          <w:szCs w:val="28"/>
        </w:rPr>
        <w:t xml:space="preserve"> 3b и имеют высокий уровень гомологии (99.95 -99.99 %). Циркуляция рекомбинантных вариантов вируса АЧС на территории Евразии и невозможность ограничить хозяйственно-экономические связи между странами подтверждают необходимость проведения молекулярно-генетического мониторинга путем секвенирования новых </w:t>
      </w:r>
      <w:proofErr w:type="spellStart"/>
      <w:r w:rsidRPr="00A11122">
        <w:rPr>
          <w:rFonts w:ascii="Times New Roman" w:hAnsi="Times New Roman" w:cs="Times New Roman"/>
          <w:sz w:val="28"/>
          <w:szCs w:val="28"/>
        </w:rPr>
        <w:t>изолятов</w:t>
      </w:r>
      <w:proofErr w:type="spellEnd"/>
      <w:r w:rsidRPr="00A11122">
        <w:rPr>
          <w:rFonts w:ascii="Times New Roman" w:hAnsi="Times New Roman" w:cs="Times New Roman"/>
          <w:sz w:val="28"/>
          <w:szCs w:val="28"/>
        </w:rPr>
        <w:t xml:space="preserve"> с целью своевременного выявления мутаций и изучения их свойств. Изученные </w:t>
      </w:r>
      <w:proofErr w:type="spellStart"/>
      <w:r w:rsidRPr="00A11122">
        <w:rPr>
          <w:rFonts w:ascii="Times New Roman" w:hAnsi="Times New Roman" w:cs="Times New Roman"/>
          <w:sz w:val="28"/>
          <w:szCs w:val="28"/>
        </w:rPr>
        <w:t>изоляты</w:t>
      </w:r>
      <w:proofErr w:type="spellEnd"/>
      <w:r w:rsidRPr="00A11122">
        <w:rPr>
          <w:rFonts w:ascii="Times New Roman" w:hAnsi="Times New Roman" w:cs="Times New Roman"/>
          <w:sz w:val="28"/>
          <w:szCs w:val="28"/>
        </w:rPr>
        <w:t xml:space="preserve"> вируса африканской чумы свиней, выделяемые в Российской Федерации с 2007 г., вызывали острую и подострую формы заболевания с высоким уровнем летальности. Изученный рекомбинантный вирус, несмотря на все изменения в его геноме сохранил свою вирулентность, что позволяет предположить сохранность генов, участвующих в вирулентности вируса и уклонении от иммунного ответа. Выявленные биологические свойства </w:t>
      </w:r>
      <w:proofErr w:type="spellStart"/>
      <w:r w:rsidRPr="00A11122">
        <w:rPr>
          <w:rFonts w:ascii="Times New Roman" w:hAnsi="Times New Roman" w:cs="Times New Roman"/>
          <w:sz w:val="28"/>
          <w:szCs w:val="28"/>
        </w:rPr>
        <w:t>изолята</w:t>
      </w:r>
      <w:proofErr w:type="spellEnd"/>
      <w:r w:rsidRPr="00A11122">
        <w:rPr>
          <w:rFonts w:ascii="Times New Roman" w:hAnsi="Times New Roman" w:cs="Times New Roman"/>
          <w:sz w:val="28"/>
          <w:szCs w:val="28"/>
        </w:rPr>
        <w:t xml:space="preserve"> ASFV/Primorsky_2023/DP-4560.Rec сравнимы с таковыми для </w:t>
      </w:r>
      <w:proofErr w:type="spellStart"/>
      <w:r w:rsidRPr="00A11122">
        <w:rPr>
          <w:rFonts w:ascii="Times New Roman" w:hAnsi="Times New Roman" w:cs="Times New Roman"/>
          <w:sz w:val="28"/>
          <w:szCs w:val="28"/>
        </w:rPr>
        <w:t>гемадсорбирующих</w:t>
      </w:r>
      <w:proofErr w:type="spellEnd"/>
      <w:r w:rsidRPr="00A11122">
        <w:rPr>
          <w:rFonts w:ascii="Times New Roman" w:hAnsi="Times New Roman" w:cs="Times New Roman"/>
          <w:sz w:val="28"/>
          <w:szCs w:val="28"/>
        </w:rPr>
        <w:t xml:space="preserve"> </w:t>
      </w:r>
      <w:proofErr w:type="spellStart"/>
      <w:r w:rsidRPr="00A11122">
        <w:rPr>
          <w:rFonts w:ascii="Times New Roman" w:hAnsi="Times New Roman" w:cs="Times New Roman"/>
          <w:sz w:val="28"/>
          <w:szCs w:val="28"/>
        </w:rPr>
        <w:t>изолятов</w:t>
      </w:r>
      <w:proofErr w:type="spellEnd"/>
      <w:r w:rsidRPr="00A11122">
        <w:rPr>
          <w:rFonts w:ascii="Times New Roman" w:hAnsi="Times New Roman" w:cs="Times New Roman"/>
          <w:sz w:val="28"/>
          <w:szCs w:val="28"/>
        </w:rPr>
        <w:t xml:space="preserve"> вируса АЧС II генотипа, выделенными на территориях Российской Федерации и других стран (в том числе рекомбинантными вариантами вируса из КНР), обладавшими 100% летальностью для свиней. </w:t>
      </w:r>
    </w:p>
    <w:p w:rsidR="00A11122" w:rsidRPr="00A11122" w:rsidRDefault="00A11122" w:rsidP="00A11122">
      <w:pPr>
        <w:spacing w:after="0" w:line="276" w:lineRule="auto"/>
        <w:ind w:firstLine="709"/>
        <w:jc w:val="both"/>
        <w:rPr>
          <w:rFonts w:ascii="Times New Roman" w:hAnsi="Times New Roman" w:cs="Times New Roman"/>
          <w:sz w:val="28"/>
          <w:szCs w:val="28"/>
        </w:rPr>
      </w:pPr>
      <w:r w:rsidRPr="00A11122">
        <w:rPr>
          <w:rFonts w:ascii="Times New Roman" w:hAnsi="Times New Roman" w:cs="Times New Roman"/>
          <w:sz w:val="28"/>
          <w:szCs w:val="28"/>
        </w:rPr>
        <w:t xml:space="preserve">Изучены генетические особенности и пространственное распространение вируса бешенства на Чукотском полуострове в сравнении с Аляской и другими арктическими территориями. Проведён филогенетический анализ полного гена N пяти </w:t>
      </w:r>
      <w:proofErr w:type="spellStart"/>
      <w:r w:rsidRPr="00A11122">
        <w:rPr>
          <w:rFonts w:ascii="Times New Roman" w:hAnsi="Times New Roman" w:cs="Times New Roman"/>
          <w:sz w:val="28"/>
          <w:szCs w:val="28"/>
        </w:rPr>
        <w:t>изолятов</w:t>
      </w:r>
      <w:proofErr w:type="spellEnd"/>
      <w:r w:rsidRPr="00A11122">
        <w:rPr>
          <w:rFonts w:ascii="Times New Roman" w:hAnsi="Times New Roman" w:cs="Times New Roman"/>
          <w:sz w:val="28"/>
          <w:szCs w:val="28"/>
        </w:rPr>
        <w:t xml:space="preserve"> вируса бешенства из Чукотского автономного округа России (2017-2024). Все изученные </w:t>
      </w:r>
      <w:proofErr w:type="spellStart"/>
      <w:r w:rsidRPr="00A11122">
        <w:rPr>
          <w:rFonts w:ascii="Times New Roman" w:hAnsi="Times New Roman" w:cs="Times New Roman"/>
          <w:sz w:val="28"/>
          <w:szCs w:val="28"/>
        </w:rPr>
        <w:t>изоляты</w:t>
      </w:r>
      <w:proofErr w:type="spellEnd"/>
      <w:r w:rsidRPr="00A11122">
        <w:rPr>
          <w:rFonts w:ascii="Times New Roman" w:hAnsi="Times New Roman" w:cs="Times New Roman"/>
          <w:sz w:val="28"/>
          <w:szCs w:val="28"/>
        </w:rPr>
        <w:t xml:space="preserve"> не являются вакцинными штаммами и принадлежат к генетической линии </w:t>
      </w:r>
      <w:proofErr w:type="spellStart"/>
      <w:r w:rsidRPr="00A11122">
        <w:rPr>
          <w:rFonts w:ascii="Times New Roman" w:hAnsi="Times New Roman" w:cs="Times New Roman"/>
          <w:sz w:val="28"/>
          <w:szCs w:val="28"/>
        </w:rPr>
        <w:t>Arctic</w:t>
      </w:r>
      <w:proofErr w:type="spellEnd"/>
      <w:r w:rsidRPr="00A11122">
        <w:rPr>
          <w:rFonts w:ascii="Times New Roman" w:hAnsi="Times New Roman" w:cs="Times New Roman"/>
          <w:sz w:val="28"/>
          <w:szCs w:val="28"/>
        </w:rPr>
        <w:t xml:space="preserve">, </w:t>
      </w:r>
      <w:proofErr w:type="spellStart"/>
      <w:r w:rsidRPr="00A11122">
        <w:rPr>
          <w:rFonts w:ascii="Times New Roman" w:hAnsi="Times New Roman" w:cs="Times New Roman"/>
          <w:sz w:val="28"/>
          <w:szCs w:val="28"/>
        </w:rPr>
        <w:t>сублинии</w:t>
      </w:r>
      <w:proofErr w:type="spellEnd"/>
      <w:r w:rsidRPr="00A11122">
        <w:rPr>
          <w:rFonts w:ascii="Times New Roman" w:hAnsi="Times New Roman" w:cs="Times New Roman"/>
          <w:sz w:val="28"/>
          <w:szCs w:val="28"/>
        </w:rPr>
        <w:t xml:space="preserve"> Arctic-3. Они проявляют максимальное генетическое родство с </w:t>
      </w:r>
      <w:proofErr w:type="spellStart"/>
      <w:r w:rsidRPr="00A11122">
        <w:rPr>
          <w:rFonts w:ascii="Times New Roman" w:hAnsi="Times New Roman" w:cs="Times New Roman"/>
          <w:sz w:val="28"/>
          <w:szCs w:val="28"/>
        </w:rPr>
        <w:t>изолятами</w:t>
      </w:r>
      <w:proofErr w:type="spellEnd"/>
      <w:r w:rsidRPr="00A11122">
        <w:rPr>
          <w:rFonts w:ascii="Times New Roman" w:hAnsi="Times New Roman" w:cs="Times New Roman"/>
          <w:sz w:val="28"/>
          <w:szCs w:val="28"/>
        </w:rPr>
        <w:t xml:space="preserve"> </w:t>
      </w:r>
      <w:proofErr w:type="spellStart"/>
      <w:r w:rsidRPr="00A11122">
        <w:rPr>
          <w:rFonts w:ascii="Times New Roman" w:hAnsi="Times New Roman" w:cs="Times New Roman"/>
          <w:sz w:val="28"/>
          <w:szCs w:val="28"/>
        </w:rPr>
        <w:t>сублинии</w:t>
      </w:r>
      <w:proofErr w:type="spellEnd"/>
      <w:r w:rsidRPr="00A11122">
        <w:rPr>
          <w:rFonts w:ascii="Times New Roman" w:hAnsi="Times New Roman" w:cs="Times New Roman"/>
          <w:sz w:val="28"/>
          <w:szCs w:val="28"/>
        </w:rPr>
        <w:t xml:space="preserve"> Arctic-3 из Гренландии, и севера Канады. </w:t>
      </w:r>
    </w:p>
    <w:p w:rsidR="00A11122" w:rsidRPr="00A11122" w:rsidRDefault="00A11122" w:rsidP="0093499B">
      <w:pPr>
        <w:widowControl w:val="0"/>
        <w:spacing w:after="0" w:line="276" w:lineRule="auto"/>
        <w:ind w:firstLine="740"/>
        <w:jc w:val="both"/>
        <w:rPr>
          <w:rFonts w:ascii="Times New Roman" w:eastAsia="Times New Roman" w:hAnsi="Times New Roman" w:cs="Times New Roman"/>
          <w:sz w:val="28"/>
          <w:szCs w:val="28"/>
        </w:rPr>
      </w:pPr>
      <w:r w:rsidRPr="00A11122">
        <w:rPr>
          <w:rFonts w:ascii="Times New Roman" w:eastAsia="Times New Roman" w:hAnsi="Times New Roman" w:cs="Times New Roman"/>
          <w:color w:val="000000"/>
          <w:sz w:val="28"/>
          <w:szCs w:val="28"/>
          <w:lang w:eastAsia="ru-RU" w:bidi="ru-RU"/>
        </w:rPr>
        <w:t>При выполнении НИР по теме «</w:t>
      </w:r>
      <w:r w:rsidRPr="00A11122">
        <w:rPr>
          <w:rFonts w:ascii="Times New Roman" w:eastAsia="Times New Roman" w:hAnsi="Times New Roman" w:cs="Times New Roman"/>
          <w:color w:val="000000"/>
          <w:sz w:val="26"/>
          <w:szCs w:val="26"/>
          <w:lang w:eastAsia="ru-RU" w:bidi="ru-RU"/>
        </w:rPr>
        <w:t xml:space="preserve">Разработка тест-системы на основе ПЦР для выявления </w:t>
      </w:r>
      <w:proofErr w:type="spellStart"/>
      <w:r w:rsidRPr="00A11122">
        <w:rPr>
          <w:rFonts w:ascii="Times New Roman" w:eastAsia="Times New Roman" w:hAnsi="Times New Roman" w:cs="Times New Roman"/>
          <w:color w:val="000000"/>
          <w:sz w:val="26"/>
          <w:szCs w:val="26"/>
          <w:lang w:eastAsia="ru-RU" w:bidi="ru-RU"/>
        </w:rPr>
        <w:t>гемофилеза</w:t>
      </w:r>
      <w:proofErr w:type="spellEnd"/>
      <w:r w:rsidRPr="00A11122">
        <w:rPr>
          <w:rFonts w:ascii="Times New Roman" w:eastAsia="Times New Roman" w:hAnsi="Times New Roman" w:cs="Times New Roman"/>
          <w:color w:val="000000"/>
          <w:sz w:val="26"/>
          <w:szCs w:val="26"/>
          <w:lang w:eastAsia="ru-RU" w:bidi="ru-RU"/>
        </w:rPr>
        <w:t xml:space="preserve"> КРС, разработка метода выявления антител к вирусу долины Сенека (этап I), разработка </w:t>
      </w:r>
      <w:proofErr w:type="spellStart"/>
      <w:r w:rsidRPr="00A11122">
        <w:rPr>
          <w:rFonts w:ascii="Times New Roman" w:eastAsia="Times New Roman" w:hAnsi="Times New Roman" w:cs="Times New Roman"/>
          <w:color w:val="000000"/>
          <w:sz w:val="26"/>
          <w:szCs w:val="26"/>
          <w:lang w:eastAsia="ru-RU" w:bidi="ru-RU"/>
        </w:rPr>
        <w:t>иммунопероксидазного</w:t>
      </w:r>
      <w:proofErr w:type="spellEnd"/>
      <w:r w:rsidRPr="00A11122">
        <w:rPr>
          <w:rFonts w:ascii="Times New Roman" w:eastAsia="Times New Roman" w:hAnsi="Times New Roman" w:cs="Times New Roman"/>
          <w:color w:val="000000"/>
          <w:sz w:val="26"/>
          <w:szCs w:val="26"/>
          <w:lang w:eastAsia="ru-RU" w:bidi="ru-RU"/>
        </w:rPr>
        <w:t xml:space="preserve"> теста для выявления антител к вирусу КЧС (этап I), разработка тест-системы для выявления фрагмента гена вируса КЧС методом ПЦР в режиме реального времени (этап I), разработка метода выявления возбудителя эпизоотического некроза гемопоэтической ткани в полимеразной цепной реакции, разработка метода выявления злокачественной катаральной горячки крупного рогатого скота с помощью ПЦР-РВ</w:t>
      </w:r>
      <w:r w:rsidRPr="00A11122">
        <w:rPr>
          <w:rFonts w:ascii="Times New Roman" w:eastAsia="Times New Roman" w:hAnsi="Times New Roman" w:cs="Times New Roman"/>
          <w:color w:val="000000"/>
          <w:sz w:val="28"/>
          <w:szCs w:val="28"/>
          <w:lang w:eastAsia="ru-RU" w:bidi="ru-RU"/>
        </w:rPr>
        <w:t>» р</w:t>
      </w:r>
      <w:r w:rsidRPr="00A11122">
        <w:rPr>
          <w:rFonts w:ascii="Times New Roman" w:eastAsia="Times New Roman" w:hAnsi="Times New Roman" w:cs="Times New Roman"/>
          <w:color w:val="000000"/>
          <w:sz w:val="28"/>
          <w:szCs w:val="28"/>
        </w:rPr>
        <w:t xml:space="preserve">азработаны и </w:t>
      </w:r>
      <w:proofErr w:type="spellStart"/>
      <w:r w:rsidRPr="00A11122">
        <w:rPr>
          <w:rFonts w:ascii="Times New Roman" w:eastAsia="Times New Roman" w:hAnsi="Times New Roman" w:cs="Times New Roman"/>
          <w:color w:val="000000"/>
          <w:sz w:val="28"/>
          <w:szCs w:val="28"/>
        </w:rPr>
        <w:t>валидированы</w:t>
      </w:r>
      <w:proofErr w:type="spellEnd"/>
      <w:r w:rsidRPr="00A11122">
        <w:rPr>
          <w:rFonts w:ascii="Times New Roman" w:eastAsia="Times New Roman" w:hAnsi="Times New Roman" w:cs="Times New Roman"/>
          <w:color w:val="000000"/>
          <w:sz w:val="28"/>
          <w:szCs w:val="28"/>
        </w:rPr>
        <w:t xml:space="preserve"> тест-система «ГЕМОФИЛЕЗ ПЦР-РВ» и тест-система </w:t>
      </w:r>
      <w:r w:rsidRPr="00A11122">
        <w:rPr>
          <w:rFonts w:ascii="Times New Roman" w:eastAsia="Times New Roman" w:hAnsi="Times New Roman" w:cs="Times New Roman"/>
          <w:sz w:val="28"/>
          <w:szCs w:val="28"/>
        </w:rPr>
        <w:t>«ЗКГ ПЦР-ВНИИЗЖ»</w:t>
      </w:r>
      <w:r w:rsidRPr="00A11122">
        <w:rPr>
          <w:rFonts w:ascii="Times New Roman" w:eastAsia="Times New Roman" w:hAnsi="Times New Roman" w:cs="Times New Roman"/>
          <w:b/>
          <w:sz w:val="28"/>
          <w:szCs w:val="28"/>
        </w:rPr>
        <w:t xml:space="preserve">, </w:t>
      </w:r>
      <w:r w:rsidRPr="00A11122">
        <w:rPr>
          <w:rFonts w:ascii="Times New Roman" w:eastAsia="Times New Roman" w:hAnsi="Times New Roman" w:cs="Times New Roman"/>
          <w:sz w:val="28"/>
          <w:szCs w:val="28"/>
        </w:rPr>
        <w:t>которые</w:t>
      </w:r>
      <w:r w:rsidRPr="00A11122">
        <w:rPr>
          <w:rFonts w:ascii="Times New Roman" w:eastAsia="Times New Roman" w:hAnsi="Times New Roman" w:cs="Times New Roman"/>
          <w:b/>
          <w:sz w:val="28"/>
          <w:szCs w:val="28"/>
        </w:rPr>
        <w:t xml:space="preserve"> </w:t>
      </w:r>
      <w:r w:rsidRPr="00A11122">
        <w:rPr>
          <w:rFonts w:ascii="Times New Roman" w:eastAsia="Times New Roman" w:hAnsi="Times New Roman" w:cs="Times New Roman"/>
          <w:color w:val="000000"/>
          <w:sz w:val="28"/>
          <w:szCs w:val="28"/>
        </w:rPr>
        <w:t xml:space="preserve">продемонстрировали абсолютную специфичность, чувствительность, сходимость и </w:t>
      </w:r>
      <w:proofErr w:type="spellStart"/>
      <w:r w:rsidRPr="00A11122">
        <w:rPr>
          <w:rFonts w:ascii="Times New Roman" w:eastAsia="Times New Roman" w:hAnsi="Times New Roman" w:cs="Times New Roman"/>
          <w:color w:val="000000"/>
          <w:sz w:val="28"/>
          <w:szCs w:val="28"/>
        </w:rPr>
        <w:t>воспроизводимость</w:t>
      </w:r>
      <w:proofErr w:type="spellEnd"/>
      <w:r w:rsidRPr="00A11122">
        <w:rPr>
          <w:rFonts w:ascii="Times New Roman" w:eastAsia="Times New Roman" w:hAnsi="Times New Roman" w:cs="Times New Roman"/>
          <w:color w:val="000000"/>
          <w:sz w:val="28"/>
          <w:szCs w:val="28"/>
        </w:rPr>
        <w:t xml:space="preserve"> при разных условиях проведения тестов. По результатам исследований установлено, что тест-система для выявления ДНК возбудителя </w:t>
      </w:r>
      <w:proofErr w:type="spellStart"/>
      <w:r w:rsidRPr="00A11122">
        <w:rPr>
          <w:rFonts w:ascii="Times New Roman" w:eastAsia="Times New Roman" w:hAnsi="Times New Roman" w:cs="Times New Roman"/>
          <w:color w:val="000000"/>
          <w:sz w:val="28"/>
          <w:szCs w:val="28"/>
        </w:rPr>
        <w:t>гемофилёза</w:t>
      </w:r>
      <w:proofErr w:type="spellEnd"/>
      <w:r w:rsidRPr="00A11122">
        <w:rPr>
          <w:rFonts w:ascii="Times New Roman" w:eastAsia="Times New Roman" w:hAnsi="Times New Roman" w:cs="Times New Roman"/>
          <w:color w:val="000000"/>
          <w:sz w:val="28"/>
          <w:szCs w:val="28"/>
        </w:rPr>
        <w:t xml:space="preserve"> крупного рогатого скота методом полимеразной цепной реакции в режиме реального времени </w:t>
      </w:r>
      <w:r w:rsidRPr="00A11122">
        <w:rPr>
          <w:rFonts w:ascii="Times New Roman" w:eastAsia="Times New Roman" w:hAnsi="Times New Roman" w:cs="Times New Roman"/>
          <w:color w:val="000000"/>
          <w:sz w:val="28"/>
          <w:szCs w:val="28"/>
        </w:rPr>
        <w:lastRenderedPageBreak/>
        <w:t xml:space="preserve">«ГЕМОФИЛЕЗ ПЦР-РВ» пригодна для проведения качественного анализа - выявления ДНК возбудителя </w:t>
      </w:r>
      <w:proofErr w:type="spellStart"/>
      <w:r w:rsidRPr="00A11122">
        <w:rPr>
          <w:rFonts w:ascii="Times New Roman" w:eastAsia="Times New Roman" w:hAnsi="Times New Roman" w:cs="Times New Roman"/>
          <w:color w:val="000000"/>
          <w:sz w:val="28"/>
          <w:szCs w:val="28"/>
        </w:rPr>
        <w:t>гемофилёза</w:t>
      </w:r>
      <w:proofErr w:type="spellEnd"/>
      <w:r w:rsidRPr="00A11122">
        <w:rPr>
          <w:rFonts w:ascii="Times New Roman" w:eastAsia="Times New Roman" w:hAnsi="Times New Roman" w:cs="Times New Roman"/>
          <w:color w:val="000000"/>
          <w:sz w:val="28"/>
          <w:szCs w:val="28"/>
        </w:rPr>
        <w:t xml:space="preserve"> крупного рогатого скота в пробах биологического материала для использования в диагностических целях. Создан экспериментальный образец тест-системы.</w:t>
      </w:r>
      <w:r w:rsidR="0093499B">
        <w:rPr>
          <w:rFonts w:ascii="Times New Roman" w:eastAsia="Times New Roman" w:hAnsi="Times New Roman" w:cs="Times New Roman"/>
          <w:color w:val="000000"/>
          <w:sz w:val="28"/>
          <w:szCs w:val="28"/>
        </w:rPr>
        <w:t xml:space="preserve"> </w:t>
      </w:r>
      <w:r w:rsidRPr="00A11122">
        <w:rPr>
          <w:rFonts w:ascii="Times New Roman" w:eastAsia="Times New Roman" w:hAnsi="Times New Roman" w:cs="Times New Roman"/>
          <w:sz w:val="28"/>
          <w:szCs w:val="28"/>
        </w:rPr>
        <w:t>Составлены «</w:t>
      </w:r>
      <w:r w:rsidRPr="00A11122">
        <w:rPr>
          <w:rFonts w:ascii="Times New Roman" w:eastAsia="Times New Roman" w:hAnsi="Times New Roman" w:cs="Times New Roman"/>
          <w:color w:val="000000"/>
          <w:sz w:val="28"/>
          <w:szCs w:val="28"/>
        </w:rPr>
        <w:t>Методические рекомендации по выявлению ДНК возбудителя злокачественной катаральной горячки рогатого скота (ЗКГ) методом полимеразной цепной реакции в режиме реального времени</w:t>
      </w:r>
      <w:r w:rsidRPr="00A11122">
        <w:rPr>
          <w:rFonts w:ascii="Times New Roman" w:eastAsia="Times New Roman" w:hAnsi="Times New Roman" w:cs="Times New Roman"/>
          <w:sz w:val="28"/>
          <w:szCs w:val="28"/>
        </w:rPr>
        <w:t xml:space="preserve">» и на их основе разработана «Тест-система для выявления ДНК возбудителя злокачественной катаральной горячки рогатого скота методом полимеразной цепной реакции в режиме реального времени» («ЗКГ ПЦР-ВНИИЗЖ»), которая может быть использована в ветеринарной лабораторной практике для диагностических исследований проб биологического материала на наличие ДНК возбудителя ЗКГ. Создан экспериментальный образец тест-системы. Оформлены отчеты о проведении </w:t>
      </w:r>
      <w:proofErr w:type="spellStart"/>
      <w:r w:rsidRPr="00A11122">
        <w:rPr>
          <w:rFonts w:ascii="Times New Roman" w:eastAsia="Times New Roman" w:hAnsi="Times New Roman" w:cs="Times New Roman"/>
          <w:sz w:val="28"/>
          <w:szCs w:val="28"/>
        </w:rPr>
        <w:t>валидации</w:t>
      </w:r>
      <w:proofErr w:type="spellEnd"/>
      <w:r w:rsidRPr="00A11122">
        <w:rPr>
          <w:rFonts w:ascii="Times New Roman" w:eastAsia="Times New Roman" w:hAnsi="Times New Roman" w:cs="Times New Roman"/>
          <w:sz w:val="28"/>
          <w:szCs w:val="28"/>
        </w:rPr>
        <w:t xml:space="preserve"> данных тест-систем.</w:t>
      </w:r>
      <w:r w:rsidR="0093499B">
        <w:rPr>
          <w:rFonts w:ascii="Times New Roman" w:eastAsia="Times New Roman" w:hAnsi="Times New Roman" w:cs="Times New Roman"/>
          <w:sz w:val="28"/>
          <w:szCs w:val="28"/>
        </w:rPr>
        <w:t xml:space="preserve"> </w:t>
      </w:r>
      <w:r w:rsidRPr="00A11122">
        <w:rPr>
          <w:rFonts w:ascii="Times New Roman" w:eastAsia="Times New Roman" w:hAnsi="Times New Roman" w:cs="Times New Roman"/>
          <w:sz w:val="28"/>
          <w:szCs w:val="28"/>
        </w:rPr>
        <w:t xml:space="preserve">Разработаны «Методические рекомендации по выявлению возбудителя эпизоотического некроза гемопоэтической ткани рыб с помощью полимеразной цепной реакции в режиме реального времени». Определены рекомендуемые параметры проведения анализа и критерии оценки результатов реакции ПЦР-РВ по индикации вируса EHNV. Показано, что разработанная методика является высокоспецифичной в отношении обнаружения ДНК возбудителя эпизоотического некроза гемопоэтической ткани в образцах биологического/патологического материала от рыб. Особенностью данной методики является то, что она позволяет выявить инфицированных рыб до появления клинических признаков болезни и/или в случае скрытого </w:t>
      </w:r>
      <w:proofErr w:type="spellStart"/>
      <w:r w:rsidRPr="00A11122">
        <w:rPr>
          <w:rFonts w:ascii="Times New Roman" w:eastAsia="Times New Roman" w:hAnsi="Times New Roman" w:cs="Times New Roman"/>
          <w:sz w:val="28"/>
          <w:szCs w:val="28"/>
        </w:rPr>
        <w:t>вирусоносительства</w:t>
      </w:r>
      <w:proofErr w:type="spellEnd"/>
      <w:r w:rsidRPr="00A11122">
        <w:rPr>
          <w:rFonts w:ascii="Times New Roman" w:eastAsia="Times New Roman" w:hAnsi="Times New Roman" w:cs="Times New Roman"/>
          <w:sz w:val="28"/>
          <w:szCs w:val="28"/>
        </w:rPr>
        <w:t>.</w:t>
      </w:r>
      <w:r w:rsidR="0093499B">
        <w:rPr>
          <w:rFonts w:ascii="Times New Roman" w:eastAsia="Times New Roman" w:hAnsi="Times New Roman" w:cs="Times New Roman"/>
          <w:sz w:val="28"/>
          <w:szCs w:val="28"/>
        </w:rPr>
        <w:t xml:space="preserve"> </w:t>
      </w:r>
      <w:r w:rsidRPr="00A11122">
        <w:rPr>
          <w:rFonts w:ascii="Times New Roman" w:eastAsia="Times New Roman" w:hAnsi="Times New Roman" w:cs="Times New Roman"/>
          <w:sz w:val="28"/>
          <w:szCs w:val="28"/>
          <w:shd w:val="clear" w:color="auto" w:fill="FFFFFF"/>
          <w:lang w:eastAsia="ru-RU"/>
        </w:rPr>
        <w:t>По результатам проведенных исследований изучен вирус</w:t>
      </w:r>
      <w:r w:rsidRPr="00A11122">
        <w:rPr>
          <w:rFonts w:ascii="Times New Roman" w:eastAsia="Times New Roman" w:hAnsi="Times New Roman" w:cs="Times New Roman"/>
          <w:sz w:val="28"/>
          <w:szCs w:val="28"/>
          <w:lang w:eastAsia="ru-RU"/>
        </w:rPr>
        <w:t xml:space="preserve"> </w:t>
      </w:r>
      <w:r w:rsidRPr="00A11122">
        <w:rPr>
          <w:rFonts w:ascii="Times New Roman" w:eastAsia="Times New Roman" w:hAnsi="Times New Roman" w:cs="Times New Roman"/>
          <w:color w:val="000000"/>
          <w:sz w:val="28"/>
          <w:szCs w:val="28"/>
          <w:lang w:eastAsia="ru-RU"/>
        </w:rPr>
        <w:t>долины Сенека</w:t>
      </w:r>
      <w:r w:rsidRPr="00A11122">
        <w:rPr>
          <w:rFonts w:ascii="Times New Roman" w:eastAsia="Times New Roman" w:hAnsi="Times New Roman" w:cs="Times New Roman"/>
          <w:sz w:val="28"/>
          <w:szCs w:val="28"/>
          <w:shd w:val="clear" w:color="auto" w:fill="FFFFFF"/>
          <w:lang w:eastAsia="ru-RU"/>
        </w:rPr>
        <w:t xml:space="preserve">, который адаптирован </w:t>
      </w:r>
      <w:r w:rsidRPr="00A11122">
        <w:rPr>
          <w:rFonts w:ascii="Times New Roman" w:eastAsia="Times New Roman" w:hAnsi="Times New Roman" w:cs="Times New Roman"/>
          <w:sz w:val="28"/>
          <w:szCs w:val="28"/>
          <w:lang w:eastAsia="ru-RU"/>
        </w:rPr>
        <w:t xml:space="preserve">на культуре клеток IB-RS-2. Изучена инфекционная активность вируса, </w:t>
      </w:r>
      <w:r w:rsidRPr="00A11122">
        <w:rPr>
          <w:rFonts w:ascii="Times New Roman" w:eastAsia="Times New Roman" w:hAnsi="Times New Roman" w:cs="Times New Roman"/>
          <w:sz w:val="28"/>
          <w:szCs w:val="28"/>
          <w:shd w:val="clear" w:color="auto" w:fill="FFFFFF"/>
          <w:lang w:eastAsia="ru-RU"/>
        </w:rPr>
        <w:t xml:space="preserve">получен антиген вируса долины Сенека и наработана первичная опытная партия гипериммунной сыворотки. </w:t>
      </w:r>
      <w:r w:rsidRPr="00A11122">
        <w:rPr>
          <w:rFonts w:ascii="Times New Roman" w:eastAsia="Times New Roman" w:hAnsi="Times New Roman" w:cs="Times New Roman"/>
          <w:color w:val="000000"/>
          <w:sz w:val="28"/>
          <w:szCs w:val="28"/>
          <w:lang w:eastAsia="ru-RU"/>
        </w:rPr>
        <w:t>С целью дальнейшей разработки метода лабораторной диагностики вируса долины Сенека разработаны методические рекомендации:</w:t>
      </w:r>
      <w:r w:rsidRPr="00A11122">
        <w:rPr>
          <w:rFonts w:ascii="Times New Roman" w:eastAsia="Times New Roman" w:hAnsi="Times New Roman" w:cs="Arial"/>
          <w:sz w:val="28"/>
          <w:szCs w:val="28"/>
          <w:lang w:eastAsia="ru-RU"/>
        </w:rPr>
        <w:t xml:space="preserve"> </w:t>
      </w:r>
      <w:r w:rsidRPr="00A11122">
        <w:rPr>
          <w:rFonts w:ascii="Times New Roman" w:eastAsia="Times New Roman" w:hAnsi="Times New Roman" w:cs="Times New Roman"/>
          <w:sz w:val="28"/>
          <w:szCs w:val="28"/>
          <w:lang w:eastAsia="ru-RU"/>
        </w:rPr>
        <w:t>«</w:t>
      </w:r>
      <w:r w:rsidRPr="00A11122">
        <w:rPr>
          <w:rFonts w:ascii="Times New Roman" w:eastAsia="Times New Roman" w:hAnsi="Times New Roman" w:cs="Times New Roman"/>
          <w:color w:val="000000"/>
          <w:sz w:val="28"/>
          <w:szCs w:val="28"/>
        </w:rPr>
        <w:t>Методические рекомендации по определению титра инфекционной активности вируса долины Сенека методом микротитрования в культуре клеток</w:t>
      </w:r>
      <w:r w:rsidRPr="00A11122">
        <w:rPr>
          <w:rFonts w:ascii="Times New Roman" w:eastAsia="Times New Roman" w:hAnsi="Times New Roman" w:cs="Times New Roman"/>
          <w:sz w:val="28"/>
          <w:szCs w:val="28"/>
          <w:lang w:eastAsia="ru-RU"/>
        </w:rPr>
        <w:t xml:space="preserve">» и </w:t>
      </w:r>
      <w:r w:rsidRPr="00A11122">
        <w:rPr>
          <w:rFonts w:ascii="Times New Roman" w:eastAsia="Times New Roman" w:hAnsi="Times New Roman" w:cs="Arial"/>
          <w:sz w:val="28"/>
          <w:szCs w:val="28"/>
          <w:lang w:eastAsia="ru-RU"/>
        </w:rPr>
        <w:t>«</w:t>
      </w:r>
      <w:r w:rsidRPr="00A11122">
        <w:rPr>
          <w:rFonts w:ascii="Times New Roman" w:eastAsia="Times New Roman" w:hAnsi="Times New Roman" w:cs="Times New Roman"/>
          <w:sz w:val="28"/>
          <w:szCs w:val="28"/>
          <w:lang w:eastAsia="ru-RU"/>
        </w:rPr>
        <w:t>Методические рекомендаций по получению антигена вируса долины Сенека».</w:t>
      </w:r>
      <w:r w:rsidR="0093499B">
        <w:rPr>
          <w:rFonts w:ascii="Times New Roman" w:eastAsia="Times New Roman" w:hAnsi="Times New Roman" w:cs="Times New Roman"/>
          <w:sz w:val="28"/>
          <w:szCs w:val="28"/>
          <w:lang w:eastAsia="ru-RU"/>
        </w:rPr>
        <w:t xml:space="preserve"> </w:t>
      </w:r>
      <w:r w:rsidRPr="00A11122">
        <w:rPr>
          <w:rFonts w:ascii="Times New Roman" w:eastAsia="Times New Roman" w:hAnsi="Times New Roman" w:cs="Times New Roman"/>
          <w:sz w:val="28"/>
          <w:szCs w:val="28"/>
          <w:lang w:eastAsia="ru-RU"/>
        </w:rPr>
        <w:t xml:space="preserve">В ходе выполнения этапа </w:t>
      </w:r>
      <w:r w:rsidRPr="00A11122">
        <w:rPr>
          <w:rFonts w:ascii="Times New Roman" w:eastAsia="Times New Roman" w:hAnsi="Times New Roman" w:cs="Times New Roman"/>
          <w:sz w:val="28"/>
          <w:szCs w:val="28"/>
          <w:lang w:val="en-US" w:eastAsia="ru-RU"/>
        </w:rPr>
        <w:t>I</w:t>
      </w:r>
      <w:r w:rsidRPr="00A11122">
        <w:rPr>
          <w:rFonts w:ascii="Times New Roman" w:eastAsia="Times New Roman" w:hAnsi="Times New Roman" w:cs="Times New Roman"/>
          <w:sz w:val="28"/>
          <w:szCs w:val="28"/>
          <w:lang w:eastAsia="ru-RU"/>
        </w:rPr>
        <w:t xml:space="preserve"> работы по разработке </w:t>
      </w:r>
      <w:proofErr w:type="spellStart"/>
      <w:r w:rsidRPr="00A11122">
        <w:rPr>
          <w:rFonts w:ascii="Times New Roman" w:eastAsia="Times New Roman" w:hAnsi="Times New Roman" w:cs="Times New Roman"/>
          <w:sz w:val="28"/>
          <w:szCs w:val="28"/>
          <w:lang w:eastAsia="ru-RU"/>
        </w:rPr>
        <w:t>иммунопероксидазного</w:t>
      </w:r>
      <w:proofErr w:type="spellEnd"/>
      <w:r w:rsidRPr="00A11122">
        <w:rPr>
          <w:rFonts w:ascii="Times New Roman" w:eastAsia="Times New Roman" w:hAnsi="Times New Roman" w:cs="Times New Roman"/>
          <w:sz w:val="28"/>
          <w:szCs w:val="28"/>
          <w:lang w:eastAsia="ru-RU"/>
        </w:rPr>
        <w:t xml:space="preserve"> теста для выявления антител к вирусу КЧС: подобраны перспективные реагенты для постановки реакции; определены параметры инкубации </w:t>
      </w:r>
      <w:proofErr w:type="spellStart"/>
      <w:r w:rsidRPr="00A11122">
        <w:rPr>
          <w:rFonts w:ascii="Times New Roman" w:eastAsia="Times New Roman" w:hAnsi="Times New Roman" w:cs="Times New Roman"/>
          <w:sz w:val="28"/>
          <w:szCs w:val="28"/>
          <w:lang w:eastAsia="ru-RU"/>
        </w:rPr>
        <w:t>микропланшетов</w:t>
      </w:r>
      <w:proofErr w:type="spellEnd"/>
      <w:r w:rsidRPr="00A11122">
        <w:rPr>
          <w:rFonts w:ascii="Times New Roman" w:eastAsia="Times New Roman" w:hAnsi="Times New Roman" w:cs="Times New Roman"/>
          <w:sz w:val="28"/>
          <w:szCs w:val="28"/>
          <w:lang w:eastAsia="ru-RU"/>
        </w:rPr>
        <w:t xml:space="preserve"> с нейтрализованными компонентами; подобраны параметры фиксации препаратов на </w:t>
      </w:r>
      <w:proofErr w:type="spellStart"/>
      <w:r w:rsidRPr="00A11122">
        <w:rPr>
          <w:rFonts w:ascii="Times New Roman" w:eastAsia="Times New Roman" w:hAnsi="Times New Roman" w:cs="Times New Roman"/>
          <w:sz w:val="28"/>
          <w:szCs w:val="28"/>
          <w:lang w:eastAsia="ru-RU"/>
        </w:rPr>
        <w:t>микропланшетах</w:t>
      </w:r>
      <w:proofErr w:type="spellEnd"/>
      <w:r w:rsidRPr="00A11122">
        <w:rPr>
          <w:rFonts w:ascii="Times New Roman" w:eastAsia="Times New Roman" w:hAnsi="Times New Roman" w:cs="Times New Roman"/>
          <w:sz w:val="28"/>
          <w:szCs w:val="28"/>
          <w:lang w:eastAsia="ru-RU"/>
        </w:rPr>
        <w:t xml:space="preserve">. </w:t>
      </w:r>
      <w:r w:rsidRPr="00A11122">
        <w:rPr>
          <w:rFonts w:ascii="Times New Roman" w:eastAsia="Times New Roman" w:hAnsi="Times New Roman" w:cs="Times New Roman"/>
          <w:sz w:val="28"/>
          <w:szCs w:val="28"/>
        </w:rPr>
        <w:t xml:space="preserve">При разработке тест-системы для выявления фрагмента гена вируса КЧС методом </w:t>
      </w:r>
      <w:r w:rsidRPr="00A11122">
        <w:rPr>
          <w:rFonts w:ascii="Times New Roman" w:eastAsia="Times New Roman" w:hAnsi="Times New Roman" w:cs="Times New Roman"/>
          <w:sz w:val="28"/>
          <w:szCs w:val="28"/>
        </w:rPr>
        <w:lastRenderedPageBreak/>
        <w:t xml:space="preserve">ПЦР в режиме реального времени подобраны отрицательные контроли. Проверены сроки хранения положительных контрольных образцов и разработана рекомбинантная </w:t>
      </w:r>
      <w:proofErr w:type="spellStart"/>
      <w:r w:rsidRPr="00A11122">
        <w:rPr>
          <w:rFonts w:ascii="Times New Roman" w:eastAsia="Times New Roman" w:hAnsi="Times New Roman" w:cs="Times New Roman"/>
          <w:sz w:val="28"/>
          <w:szCs w:val="28"/>
        </w:rPr>
        <w:t>плазмида</w:t>
      </w:r>
      <w:proofErr w:type="spellEnd"/>
      <w:r w:rsidRPr="00A11122">
        <w:rPr>
          <w:rFonts w:ascii="Times New Roman" w:eastAsia="Times New Roman" w:hAnsi="Times New Roman" w:cs="Times New Roman"/>
          <w:sz w:val="28"/>
          <w:szCs w:val="28"/>
        </w:rPr>
        <w:t xml:space="preserve">, кодирующая участок генома вируса КЧС, являющийся целевым фрагментом в экспериментальных диагностических тест-системах на основе ПЦР-РВ. </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xml:space="preserve">Результатом этапов выполнения научных исследований по темам «Определение низина в молочных продуктах методом высокоэффективной жидкостной хроматографии», «Разработка комплекса методик для определения остаточного количества ветеринарных препаратов методом жидкостной хроматографии с масс- детектором», </w:t>
      </w:r>
      <w:r w:rsidRPr="00A11122">
        <w:rPr>
          <w:rFonts w:ascii="Times New Roman" w:eastAsia="Times New Roman" w:hAnsi="Times New Roman" w:cs="Times New Roman"/>
        </w:rPr>
        <w:t>«</w:t>
      </w:r>
      <w:r w:rsidRPr="00A11122">
        <w:rPr>
          <w:rFonts w:ascii="Times New Roman" w:eastAsia="Times New Roman" w:hAnsi="Times New Roman" w:cs="Times New Roman"/>
          <w:sz w:val="28"/>
          <w:szCs w:val="28"/>
        </w:rPr>
        <w:t xml:space="preserve">Разработка методики по лабораторному контролю и оценке уровня антител у вакцинированных против лептоспироза животных» и «Разработка комплекса методик по усовершенствованию лабораторной диагностики инфекционных заболеваний животных и экспертизе пищевой продукции», проводимых в рамках </w:t>
      </w:r>
      <w:proofErr w:type="spellStart"/>
      <w:r w:rsidRPr="00A11122">
        <w:rPr>
          <w:rFonts w:ascii="Times New Roman" w:eastAsia="Times New Roman" w:hAnsi="Times New Roman" w:cs="Times New Roman"/>
          <w:sz w:val="28"/>
          <w:szCs w:val="28"/>
        </w:rPr>
        <w:t>научно</w:t>
      </w:r>
      <w:r w:rsidRPr="00A11122">
        <w:rPr>
          <w:rFonts w:ascii="Times New Roman" w:eastAsia="Times New Roman" w:hAnsi="Times New Roman" w:cs="Times New Roman"/>
          <w:sz w:val="28"/>
          <w:szCs w:val="28"/>
        </w:rPr>
        <w:softHyphen/>
        <w:t>методического</w:t>
      </w:r>
      <w:proofErr w:type="spellEnd"/>
      <w:r w:rsidRPr="00A11122">
        <w:rPr>
          <w:rFonts w:ascii="Times New Roman" w:eastAsia="Times New Roman" w:hAnsi="Times New Roman" w:cs="Times New Roman"/>
          <w:sz w:val="28"/>
          <w:szCs w:val="28"/>
        </w:rPr>
        <w:t xml:space="preserve"> обеспечения с целью усовершенствования лабораторных исследований и разработки новых методов диагностики инфекционных болезней животных разработаны следующие документы:</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Методические рекомендации по лабораторному контролю уровня антител у вакцинированных против лептоспироза непродуктивных животных.</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Методические рекомендации по диагностике сальмонеллезов животных, выделению и идентификации сальмонелл в объектах внешней среды.</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Методические рекомендации по лабораторной диагностике хламидиоза животных.</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Методика измерений содержания низина в молочных продуктах методом высокоэффективной жидкостной хроматографии с масс-спектрометрическим детектированием. МИ 21-2024</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Методика измерений содержания пищевых красителей в икре методом высокоэффективной жидкостной хроматографии МИ 24-2024.</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Проект ГОСТ определение массовой концентрации красителей в икре методом высокоэффективной жидкостной хроматографии.</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Методика измерений остаточного количества антигистаминных препаратов (</w:t>
      </w:r>
      <w:proofErr w:type="spellStart"/>
      <w:r w:rsidRPr="00A11122">
        <w:rPr>
          <w:rFonts w:ascii="Times New Roman" w:eastAsia="Times New Roman" w:hAnsi="Times New Roman" w:cs="Times New Roman"/>
          <w:sz w:val="28"/>
          <w:szCs w:val="28"/>
        </w:rPr>
        <w:t>трипеленамина</w:t>
      </w:r>
      <w:proofErr w:type="spellEnd"/>
      <w:r w:rsidRPr="00A11122">
        <w:rPr>
          <w:rFonts w:ascii="Times New Roman" w:eastAsia="Times New Roman" w:hAnsi="Times New Roman" w:cs="Times New Roman"/>
          <w:sz w:val="28"/>
          <w:szCs w:val="28"/>
        </w:rPr>
        <w:t xml:space="preserve">, </w:t>
      </w:r>
      <w:proofErr w:type="spellStart"/>
      <w:r w:rsidRPr="00A11122">
        <w:rPr>
          <w:rFonts w:ascii="Times New Roman" w:eastAsia="Times New Roman" w:hAnsi="Times New Roman" w:cs="Times New Roman"/>
          <w:sz w:val="28"/>
          <w:szCs w:val="28"/>
        </w:rPr>
        <w:t>дифенгидрамина</w:t>
      </w:r>
      <w:proofErr w:type="spellEnd"/>
      <w:r w:rsidRPr="00A11122">
        <w:rPr>
          <w:rFonts w:ascii="Times New Roman" w:eastAsia="Times New Roman" w:hAnsi="Times New Roman" w:cs="Times New Roman"/>
          <w:sz w:val="28"/>
          <w:szCs w:val="28"/>
        </w:rPr>
        <w:t xml:space="preserve"> и </w:t>
      </w:r>
      <w:proofErr w:type="spellStart"/>
      <w:r w:rsidRPr="00A11122">
        <w:rPr>
          <w:rFonts w:ascii="Times New Roman" w:eastAsia="Times New Roman" w:hAnsi="Times New Roman" w:cs="Times New Roman"/>
          <w:sz w:val="28"/>
          <w:szCs w:val="28"/>
        </w:rPr>
        <w:t>ципрогептадина</w:t>
      </w:r>
      <w:proofErr w:type="spellEnd"/>
      <w:r w:rsidRPr="00A11122">
        <w:rPr>
          <w:rFonts w:ascii="Times New Roman" w:eastAsia="Times New Roman" w:hAnsi="Times New Roman" w:cs="Times New Roman"/>
          <w:sz w:val="28"/>
          <w:szCs w:val="28"/>
        </w:rPr>
        <w:t>) в пищевых продуктах и кормах с использованием высокоэффективной жидкостной хроматографии с масс-спектрометрическим детектированием МИ 17-2024.</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Методика измерений остаточного количества производных 8-оксихинолина (</w:t>
      </w:r>
      <w:proofErr w:type="spellStart"/>
      <w:r w:rsidRPr="00A11122">
        <w:rPr>
          <w:rFonts w:ascii="Times New Roman" w:eastAsia="Times New Roman" w:hAnsi="Times New Roman" w:cs="Times New Roman"/>
          <w:sz w:val="28"/>
          <w:szCs w:val="28"/>
        </w:rPr>
        <w:t>клиохинол</w:t>
      </w:r>
      <w:proofErr w:type="spellEnd"/>
      <w:r w:rsidRPr="00A11122">
        <w:rPr>
          <w:rFonts w:ascii="Times New Roman" w:eastAsia="Times New Roman" w:hAnsi="Times New Roman" w:cs="Times New Roman"/>
          <w:sz w:val="28"/>
          <w:szCs w:val="28"/>
        </w:rPr>
        <w:t xml:space="preserve">, </w:t>
      </w:r>
      <w:proofErr w:type="spellStart"/>
      <w:r w:rsidRPr="00A11122">
        <w:rPr>
          <w:rFonts w:ascii="Times New Roman" w:eastAsia="Times New Roman" w:hAnsi="Times New Roman" w:cs="Times New Roman"/>
          <w:sz w:val="28"/>
          <w:szCs w:val="28"/>
        </w:rPr>
        <w:t>нитроксонил</w:t>
      </w:r>
      <w:proofErr w:type="spellEnd"/>
      <w:r w:rsidRPr="00A11122">
        <w:rPr>
          <w:rFonts w:ascii="Times New Roman" w:eastAsia="Times New Roman" w:hAnsi="Times New Roman" w:cs="Times New Roman"/>
          <w:sz w:val="28"/>
          <w:szCs w:val="28"/>
        </w:rPr>
        <w:t>) в пищевых продуктах с использованием высокоэффективной жидкостной хроматографии с масс-спектрометрическим детектированием МИ 18-2024.</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lastRenderedPageBreak/>
        <w:t xml:space="preserve">- Методика измерений остаточного количества </w:t>
      </w:r>
      <w:proofErr w:type="spellStart"/>
      <w:r w:rsidRPr="00A11122">
        <w:rPr>
          <w:rFonts w:ascii="Times New Roman" w:eastAsia="Times New Roman" w:hAnsi="Times New Roman" w:cs="Times New Roman"/>
          <w:sz w:val="28"/>
          <w:szCs w:val="28"/>
        </w:rPr>
        <w:t>нозигептида</w:t>
      </w:r>
      <w:proofErr w:type="spellEnd"/>
      <w:r w:rsidRPr="00A11122">
        <w:rPr>
          <w:rFonts w:ascii="Times New Roman" w:eastAsia="Times New Roman" w:hAnsi="Times New Roman" w:cs="Times New Roman"/>
          <w:sz w:val="28"/>
          <w:szCs w:val="28"/>
        </w:rPr>
        <w:t xml:space="preserve"> и </w:t>
      </w:r>
      <w:proofErr w:type="spellStart"/>
      <w:r w:rsidRPr="00A11122">
        <w:rPr>
          <w:rFonts w:ascii="Times New Roman" w:eastAsia="Times New Roman" w:hAnsi="Times New Roman" w:cs="Times New Roman"/>
          <w:sz w:val="28"/>
          <w:szCs w:val="28"/>
        </w:rPr>
        <w:t>авиламицина</w:t>
      </w:r>
      <w:proofErr w:type="spellEnd"/>
      <w:r w:rsidRPr="00A11122">
        <w:rPr>
          <w:rFonts w:ascii="Times New Roman" w:eastAsia="Times New Roman" w:hAnsi="Times New Roman" w:cs="Times New Roman"/>
          <w:sz w:val="28"/>
          <w:szCs w:val="28"/>
        </w:rPr>
        <w:t xml:space="preserve"> в пищевых продуктах и кормах с использованием высокоэффективной жидкостной хроматографии с масс-спектрометрическим детектированием МИ 19-2024.</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xml:space="preserve">- Методика измерений остаточного количества уротропина и </w:t>
      </w:r>
      <w:proofErr w:type="spellStart"/>
      <w:r w:rsidRPr="00A11122">
        <w:rPr>
          <w:rFonts w:ascii="Times New Roman" w:eastAsia="Times New Roman" w:hAnsi="Times New Roman" w:cs="Times New Roman"/>
          <w:sz w:val="28"/>
          <w:szCs w:val="28"/>
        </w:rPr>
        <w:t>карбахола</w:t>
      </w:r>
      <w:proofErr w:type="spellEnd"/>
      <w:r w:rsidRPr="00A11122">
        <w:rPr>
          <w:rFonts w:ascii="Times New Roman" w:eastAsia="Times New Roman" w:hAnsi="Times New Roman" w:cs="Times New Roman"/>
          <w:sz w:val="28"/>
          <w:szCs w:val="28"/>
        </w:rPr>
        <w:t xml:space="preserve"> в пищевых продуктах и кормах с использованием высокоэффективной жидкостной хроматографии с масс-спектрометрическим детектированием МИ 20-2024.</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xml:space="preserve">- Методика измерений остаточного количества </w:t>
      </w:r>
      <w:proofErr w:type="spellStart"/>
      <w:r w:rsidRPr="00A11122">
        <w:rPr>
          <w:rFonts w:ascii="Times New Roman" w:eastAsia="Times New Roman" w:hAnsi="Times New Roman" w:cs="Times New Roman"/>
          <w:sz w:val="28"/>
          <w:szCs w:val="28"/>
        </w:rPr>
        <w:t>акрифлавина</w:t>
      </w:r>
      <w:proofErr w:type="spellEnd"/>
      <w:r w:rsidRPr="00A11122">
        <w:rPr>
          <w:rFonts w:ascii="Times New Roman" w:eastAsia="Times New Roman" w:hAnsi="Times New Roman" w:cs="Times New Roman"/>
          <w:sz w:val="28"/>
          <w:szCs w:val="28"/>
        </w:rPr>
        <w:t xml:space="preserve">, </w:t>
      </w:r>
      <w:proofErr w:type="spellStart"/>
      <w:r w:rsidRPr="00A11122">
        <w:rPr>
          <w:rFonts w:ascii="Times New Roman" w:eastAsia="Times New Roman" w:hAnsi="Times New Roman" w:cs="Times New Roman"/>
          <w:sz w:val="28"/>
          <w:szCs w:val="28"/>
        </w:rPr>
        <w:t>этакридина</w:t>
      </w:r>
      <w:proofErr w:type="spellEnd"/>
      <w:r w:rsidRPr="00A11122">
        <w:rPr>
          <w:rFonts w:ascii="Times New Roman" w:eastAsia="Times New Roman" w:hAnsi="Times New Roman" w:cs="Times New Roman"/>
          <w:sz w:val="28"/>
          <w:szCs w:val="28"/>
        </w:rPr>
        <w:t xml:space="preserve"> и </w:t>
      </w:r>
      <w:proofErr w:type="spellStart"/>
      <w:r w:rsidRPr="00A11122">
        <w:rPr>
          <w:rFonts w:ascii="Times New Roman" w:eastAsia="Times New Roman" w:hAnsi="Times New Roman" w:cs="Times New Roman"/>
          <w:sz w:val="28"/>
          <w:szCs w:val="28"/>
        </w:rPr>
        <w:t>скополамина</w:t>
      </w:r>
      <w:proofErr w:type="spellEnd"/>
      <w:r w:rsidRPr="00A11122">
        <w:rPr>
          <w:rFonts w:ascii="Times New Roman" w:eastAsia="Times New Roman" w:hAnsi="Times New Roman" w:cs="Times New Roman"/>
          <w:sz w:val="28"/>
          <w:szCs w:val="28"/>
        </w:rPr>
        <w:t xml:space="preserve"> в пищевых продуктах и кормах с использованием высокоэффективной жидкостной хроматографии с масс-спектрометрическим детектированием МИ 22-2024.</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xml:space="preserve">- Методика измерений остаточного количества </w:t>
      </w:r>
      <w:proofErr w:type="spellStart"/>
      <w:r w:rsidRPr="00A11122">
        <w:rPr>
          <w:rFonts w:ascii="Times New Roman" w:eastAsia="Times New Roman" w:hAnsi="Times New Roman" w:cs="Times New Roman"/>
          <w:sz w:val="28"/>
          <w:szCs w:val="28"/>
        </w:rPr>
        <w:t>ванкомицина</w:t>
      </w:r>
      <w:proofErr w:type="spellEnd"/>
      <w:r w:rsidRPr="00A11122">
        <w:rPr>
          <w:rFonts w:ascii="Times New Roman" w:eastAsia="Times New Roman" w:hAnsi="Times New Roman" w:cs="Times New Roman"/>
          <w:sz w:val="28"/>
          <w:szCs w:val="28"/>
        </w:rPr>
        <w:t xml:space="preserve">, </w:t>
      </w:r>
      <w:proofErr w:type="spellStart"/>
      <w:r w:rsidRPr="00A11122">
        <w:rPr>
          <w:rFonts w:ascii="Times New Roman" w:eastAsia="Times New Roman" w:hAnsi="Times New Roman" w:cs="Times New Roman"/>
          <w:sz w:val="28"/>
          <w:szCs w:val="28"/>
        </w:rPr>
        <w:t>десванкомицина</w:t>
      </w:r>
      <w:proofErr w:type="spellEnd"/>
      <w:r w:rsidRPr="00A11122">
        <w:rPr>
          <w:rFonts w:ascii="Times New Roman" w:eastAsia="Times New Roman" w:hAnsi="Times New Roman" w:cs="Times New Roman"/>
          <w:sz w:val="28"/>
          <w:szCs w:val="28"/>
        </w:rPr>
        <w:t xml:space="preserve">, </w:t>
      </w:r>
      <w:proofErr w:type="spellStart"/>
      <w:r w:rsidRPr="00A11122">
        <w:rPr>
          <w:rFonts w:ascii="Times New Roman" w:eastAsia="Times New Roman" w:hAnsi="Times New Roman" w:cs="Times New Roman"/>
          <w:sz w:val="28"/>
          <w:szCs w:val="28"/>
        </w:rPr>
        <w:t>энрамицина</w:t>
      </w:r>
      <w:proofErr w:type="spellEnd"/>
      <w:r w:rsidRPr="00A11122">
        <w:rPr>
          <w:rFonts w:ascii="Times New Roman" w:eastAsia="Times New Roman" w:hAnsi="Times New Roman" w:cs="Times New Roman"/>
          <w:sz w:val="28"/>
          <w:szCs w:val="28"/>
        </w:rPr>
        <w:t xml:space="preserve"> А, </w:t>
      </w:r>
      <w:proofErr w:type="spellStart"/>
      <w:r w:rsidRPr="00A11122">
        <w:rPr>
          <w:rFonts w:ascii="Times New Roman" w:eastAsia="Times New Roman" w:hAnsi="Times New Roman" w:cs="Times New Roman"/>
          <w:sz w:val="28"/>
          <w:szCs w:val="28"/>
        </w:rPr>
        <w:t>энрамицина</w:t>
      </w:r>
      <w:proofErr w:type="spellEnd"/>
      <w:r w:rsidRPr="00A11122">
        <w:rPr>
          <w:rFonts w:ascii="Times New Roman" w:eastAsia="Times New Roman" w:hAnsi="Times New Roman" w:cs="Times New Roman"/>
          <w:sz w:val="28"/>
          <w:szCs w:val="28"/>
        </w:rPr>
        <w:t xml:space="preserve"> В и </w:t>
      </w:r>
      <w:proofErr w:type="spellStart"/>
      <w:r w:rsidRPr="00A11122">
        <w:rPr>
          <w:rFonts w:ascii="Times New Roman" w:eastAsia="Times New Roman" w:hAnsi="Times New Roman" w:cs="Times New Roman"/>
          <w:sz w:val="28"/>
          <w:szCs w:val="28"/>
        </w:rPr>
        <w:t>моеномицина</w:t>
      </w:r>
      <w:proofErr w:type="spellEnd"/>
      <w:r w:rsidRPr="00A11122">
        <w:rPr>
          <w:rFonts w:ascii="Times New Roman" w:eastAsia="Times New Roman" w:hAnsi="Times New Roman" w:cs="Times New Roman"/>
          <w:sz w:val="28"/>
          <w:szCs w:val="28"/>
        </w:rPr>
        <w:t xml:space="preserve"> А (</w:t>
      </w:r>
      <w:proofErr w:type="spellStart"/>
      <w:r w:rsidRPr="00A11122">
        <w:rPr>
          <w:rFonts w:ascii="Times New Roman" w:eastAsia="Times New Roman" w:hAnsi="Times New Roman" w:cs="Times New Roman"/>
          <w:sz w:val="28"/>
          <w:szCs w:val="28"/>
        </w:rPr>
        <w:t>флавофосфолипол</w:t>
      </w:r>
      <w:proofErr w:type="spellEnd"/>
      <w:r w:rsidRPr="00A11122">
        <w:rPr>
          <w:rFonts w:ascii="Times New Roman" w:eastAsia="Times New Roman" w:hAnsi="Times New Roman" w:cs="Times New Roman"/>
          <w:sz w:val="28"/>
          <w:szCs w:val="28"/>
        </w:rPr>
        <w:t>) в пищевых продуктах с использованием высокоэффективной жидкостной хроматографии с масс-спектрометрическим детектированием МИ 23-2024.</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Также за счет средств от приносящей доход деятельности учреждения, в рамках научной деятельности в области химического анализа, разработаны следующие документы:</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xml:space="preserve">- МИ 16-2024 Методика определения </w:t>
      </w:r>
      <w:proofErr w:type="spellStart"/>
      <w:r w:rsidRPr="00A11122">
        <w:rPr>
          <w:rFonts w:ascii="Times New Roman" w:eastAsia="Times New Roman" w:hAnsi="Times New Roman" w:cs="Times New Roman"/>
          <w:sz w:val="28"/>
          <w:szCs w:val="28"/>
        </w:rPr>
        <w:t>жирнокислотного</w:t>
      </w:r>
      <w:proofErr w:type="spellEnd"/>
      <w:r w:rsidRPr="00A11122">
        <w:rPr>
          <w:rFonts w:ascii="Times New Roman" w:eastAsia="Times New Roman" w:hAnsi="Times New Roman" w:cs="Times New Roman"/>
          <w:sz w:val="28"/>
          <w:szCs w:val="28"/>
        </w:rPr>
        <w:t xml:space="preserve"> состава семян масличных культур методом газовой хроматографии (на аттестации).</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xml:space="preserve">- МИ СТ-01/2024 Методика измерений массовой доли </w:t>
      </w:r>
      <w:proofErr w:type="spellStart"/>
      <w:r w:rsidRPr="00A11122">
        <w:rPr>
          <w:rFonts w:ascii="Times New Roman" w:eastAsia="Times New Roman" w:hAnsi="Times New Roman" w:cs="Times New Roman"/>
          <w:sz w:val="28"/>
          <w:szCs w:val="28"/>
        </w:rPr>
        <w:t>аминогликозидов</w:t>
      </w:r>
      <w:proofErr w:type="spellEnd"/>
      <w:r w:rsidRPr="00A11122">
        <w:rPr>
          <w:rFonts w:ascii="Times New Roman" w:eastAsia="Times New Roman" w:hAnsi="Times New Roman" w:cs="Times New Roman"/>
          <w:sz w:val="28"/>
          <w:szCs w:val="28"/>
        </w:rPr>
        <w:t xml:space="preserve"> в фармацевтических субстанциях методом жидкостной хроматографии с масс-спектрометрическим детектированием. (ФР.1.31.2024.47985).</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xml:space="preserve">- Проект ГОСТ 26951 «Почвы. Определение нитратов </w:t>
      </w:r>
      <w:proofErr w:type="spellStart"/>
      <w:r w:rsidRPr="00A11122">
        <w:rPr>
          <w:rFonts w:ascii="Times New Roman" w:eastAsia="Times New Roman" w:hAnsi="Times New Roman" w:cs="Times New Roman"/>
          <w:sz w:val="28"/>
          <w:szCs w:val="28"/>
        </w:rPr>
        <w:t>ионометрическим</w:t>
      </w:r>
      <w:proofErr w:type="spellEnd"/>
      <w:r w:rsidRPr="00A11122">
        <w:rPr>
          <w:rFonts w:ascii="Times New Roman" w:eastAsia="Times New Roman" w:hAnsi="Times New Roman" w:cs="Times New Roman"/>
          <w:sz w:val="28"/>
          <w:szCs w:val="28"/>
        </w:rPr>
        <w:t xml:space="preserve"> методом».</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Проект ГОСТ «Продукты пчеловодства. Метод определения содержания С-4 сахаров в меде методом масс-спектрометрии изотопных отношений углерода»</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Проект ГОСТ «Определение остаточных количеств хлорорганических пестицидов в органических удобрениях и побочных продуктах животноводства методом газовой хроматографии»</w:t>
      </w:r>
    </w:p>
    <w:p w:rsidR="00A11122" w:rsidRPr="00A11122" w:rsidRDefault="00A11122" w:rsidP="00A11122">
      <w:pPr>
        <w:widowControl w:val="0"/>
        <w:shd w:val="clear" w:color="auto" w:fill="FFFFFF"/>
        <w:spacing w:after="0" w:line="276" w:lineRule="auto"/>
        <w:ind w:firstLine="720"/>
        <w:jc w:val="both"/>
        <w:rPr>
          <w:rFonts w:ascii="Times New Roman" w:eastAsia="Times New Roman" w:hAnsi="Times New Roman" w:cs="Times New Roman"/>
          <w:sz w:val="28"/>
          <w:szCs w:val="28"/>
        </w:rPr>
      </w:pPr>
      <w:r w:rsidRPr="00A11122">
        <w:rPr>
          <w:rFonts w:ascii="Times New Roman" w:eastAsia="Times New Roman" w:hAnsi="Times New Roman" w:cs="Times New Roman"/>
          <w:sz w:val="28"/>
          <w:szCs w:val="28"/>
        </w:rPr>
        <w:t>- Проект ГОСТ «Определение содержания кадмия, свинца, мышьяка, ртути в органических удобрениях и побочных продуктах животноводства методом атомно-абсорбционной спектрометрии»</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В 2024 году продолжались исследования в рамках комплексного плана фундаментальных научных исследований «Разработка вакцины против африканской чумы свиней, в том числе для перорального применения для </w:t>
      </w:r>
      <w:r w:rsidRPr="00A11122">
        <w:rPr>
          <w:rFonts w:ascii="Times New Roman" w:eastAsia="Times New Roman" w:hAnsi="Times New Roman" w:cs="Times New Roman"/>
          <w:color w:val="000000"/>
          <w:sz w:val="28"/>
          <w:szCs w:val="28"/>
          <w:lang w:eastAsia="ru-RU" w:bidi="ru-RU"/>
        </w:rPr>
        <w:lastRenderedPageBreak/>
        <w:t>диких кабанов» и комплексного плана научных исследований «Диагностика и мониторинг особо опасных инфекций животных», координатором которых выступает Министерство науки и высшего образования Российской Федерации.</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Проведена работа по научной тематике, финансируемой за счет средств учреждения, «Разработка комплексной системы контроля инфекционных болезней животных и совершенствование методов исследования остатков запрещенных и вредных веществ в организме животных, кормах и продуктах животного происхождения».</w:t>
      </w:r>
    </w:p>
    <w:p w:rsidR="00A11122" w:rsidRPr="00A11122" w:rsidRDefault="00A11122" w:rsidP="00A11122">
      <w:pPr>
        <w:widowControl w:val="0"/>
        <w:spacing w:after="10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Специалистами информационно-аналитического центра ФГБУ «ВНИИЗЖ» готовились и размещались на сайте Россельхознадзора сообщения об эпизоотической ситуации в мире (ежедневная, еженедельная, ежемесячная информация, полугодовая и годовая), поддерживалась ежемесячная информационная сводка по инфекционным заболеваниям, заявляемым странами мира в ВОЗЖ в двух форматах: по заболеваниям и странам.</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По результатам проведенных научно-исследовательских работ сотрудниками ФГБУ «ВНИИЗЖ» опубликовано 179 научных статей в отечественных и зарубежных изданиях, в том числе, 111 – в рецензируемых научных изданиях, 36 – в изданиях, нотифицируемых в международных </w:t>
      </w:r>
      <w:proofErr w:type="spellStart"/>
      <w:r w:rsidRPr="00A11122">
        <w:rPr>
          <w:rFonts w:ascii="Times New Roman" w:eastAsia="Times New Roman" w:hAnsi="Times New Roman" w:cs="Times New Roman"/>
          <w:color w:val="000000"/>
          <w:sz w:val="28"/>
          <w:szCs w:val="28"/>
          <w:lang w:eastAsia="ru-RU" w:bidi="ru-RU"/>
        </w:rPr>
        <w:t>цитатно</w:t>
      </w:r>
      <w:proofErr w:type="spellEnd"/>
      <w:r w:rsidRPr="00A11122">
        <w:rPr>
          <w:rFonts w:ascii="Times New Roman" w:eastAsia="Times New Roman" w:hAnsi="Times New Roman" w:cs="Times New Roman"/>
          <w:color w:val="000000"/>
          <w:sz w:val="28"/>
          <w:szCs w:val="28"/>
          <w:lang w:eastAsia="ru-RU" w:bidi="ru-RU"/>
        </w:rPr>
        <w:t xml:space="preserve">-аналитических базах данных </w:t>
      </w:r>
      <w:r w:rsidRPr="00A11122">
        <w:rPr>
          <w:rFonts w:ascii="Times New Roman" w:eastAsia="Times New Roman" w:hAnsi="Times New Roman" w:cs="Times New Roman"/>
          <w:color w:val="000000"/>
          <w:sz w:val="28"/>
          <w:szCs w:val="28"/>
          <w:lang w:val="en-US" w:bidi="en-US"/>
        </w:rPr>
        <w:t>Scopus</w:t>
      </w:r>
      <w:r w:rsidRPr="00A11122">
        <w:rPr>
          <w:rFonts w:ascii="Times New Roman" w:eastAsia="Times New Roman" w:hAnsi="Times New Roman" w:cs="Times New Roman"/>
          <w:color w:val="000000"/>
          <w:sz w:val="28"/>
          <w:szCs w:val="28"/>
          <w:lang w:bidi="en-US"/>
        </w:rPr>
        <w:t>,</w:t>
      </w:r>
      <w:r w:rsidRPr="00A11122">
        <w:rPr>
          <w:rFonts w:ascii="Times New Roman" w:eastAsia="Times New Roman" w:hAnsi="Times New Roman" w:cs="Times New Roman"/>
          <w:color w:val="000000"/>
          <w:sz w:val="28"/>
          <w:szCs w:val="28"/>
          <w:lang w:eastAsia="ru-RU" w:bidi="ru-RU"/>
        </w:rPr>
        <w:t xml:space="preserve"> </w:t>
      </w:r>
      <w:r w:rsidRPr="00A11122">
        <w:rPr>
          <w:rFonts w:ascii="Times New Roman" w:eastAsia="Times New Roman" w:hAnsi="Times New Roman" w:cs="Times New Roman"/>
          <w:color w:val="000000"/>
          <w:sz w:val="28"/>
          <w:szCs w:val="28"/>
          <w:lang w:val="en-US" w:bidi="en-US"/>
        </w:rPr>
        <w:t>Web</w:t>
      </w:r>
      <w:r w:rsidRPr="00A11122">
        <w:rPr>
          <w:rFonts w:ascii="Times New Roman" w:eastAsia="Times New Roman" w:hAnsi="Times New Roman" w:cs="Times New Roman"/>
          <w:color w:val="000000"/>
          <w:sz w:val="28"/>
          <w:szCs w:val="28"/>
          <w:lang w:bidi="en-US"/>
        </w:rPr>
        <w:t xml:space="preserve"> </w:t>
      </w:r>
      <w:r w:rsidRPr="00A11122">
        <w:rPr>
          <w:rFonts w:ascii="Times New Roman" w:eastAsia="Times New Roman" w:hAnsi="Times New Roman" w:cs="Times New Roman"/>
          <w:color w:val="000000"/>
          <w:sz w:val="28"/>
          <w:szCs w:val="28"/>
          <w:lang w:val="en-US" w:bidi="en-US"/>
        </w:rPr>
        <w:t>of</w:t>
      </w:r>
      <w:r w:rsidRPr="00A11122">
        <w:rPr>
          <w:rFonts w:ascii="Times New Roman" w:eastAsia="Times New Roman" w:hAnsi="Times New Roman" w:cs="Times New Roman"/>
          <w:color w:val="000000"/>
          <w:sz w:val="28"/>
          <w:szCs w:val="28"/>
          <w:lang w:bidi="en-US"/>
        </w:rPr>
        <w:t xml:space="preserve"> </w:t>
      </w:r>
      <w:r w:rsidRPr="00A11122">
        <w:rPr>
          <w:rFonts w:ascii="Times New Roman" w:eastAsia="Times New Roman" w:hAnsi="Times New Roman" w:cs="Times New Roman"/>
          <w:color w:val="000000"/>
          <w:sz w:val="28"/>
          <w:szCs w:val="28"/>
          <w:lang w:val="en-US" w:bidi="en-US"/>
        </w:rPr>
        <w:t>Science</w:t>
      </w:r>
      <w:r w:rsidRPr="00A11122">
        <w:rPr>
          <w:rFonts w:ascii="Times New Roman" w:eastAsia="Times New Roman" w:hAnsi="Times New Roman" w:cs="Times New Roman"/>
          <w:color w:val="000000"/>
          <w:sz w:val="28"/>
          <w:szCs w:val="28"/>
          <w:lang w:bidi="en-US"/>
        </w:rPr>
        <w:t>,</w:t>
      </w:r>
      <w:r w:rsidRPr="00A11122">
        <w:rPr>
          <w:rFonts w:ascii="Times New Roman" w:eastAsia="Times New Roman" w:hAnsi="Times New Roman" w:cs="Times New Roman"/>
          <w:color w:val="000000"/>
          <w:sz w:val="28"/>
          <w:szCs w:val="28"/>
          <w:lang w:eastAsia="ru-RU" w:bidi="ru-RU"/>
        </w:rPr>
        <w:t xml:space="preserve"> </w:t>
      </w:r>
      <w:proofErr w:type="spellStart"/>
      <w:r w:rsidRPr="00A11122">
        <w:rPr>
          <w:rFonts w:ascii="Times New Roman" w:eastAsia="Times New Roman" w:hAnsi="Times New Roman" w:cs="Times New Roman"/>
          <w:color w:val="000000"/>
          <w:sz w:val="28"/>
          <w:szCs w:val="28"/>
          <w:lang w:eastAsia="ru-RU" w:bidi="ru-RU"/>
        </w:rPr>
        <w:t>PubMed</w:t>
      </w:r>
      <w:proofErr w:type="spellEnd"/>
      <w:r w:rsidRPr="00A11122">
        <w:rPr>
          <w:rFonts w:ascii="Times New Roman" w:eastAsia="Times New Roman" w:hAnsi="Times New Roman" w:cs="Times New Roman"/>
          <w:color w:val="000000"/>
          <w:sz w:val="28"/>
          <w:szCs w:val="28"/>
          <w:lang w:eastAsia="ru-RU" w:bidi="ru-RU"/>
        </w:rPr>
        <w:t xml:space="preserve">, </w:t>
      </w:r>
      <w:proofErr w:type="spellStart"/>
      <w:r w:rsidRPr="00A11122">
        <w:rPr>
          <w:rFonts w:ascii="Times New Roman" w:eastAsia="Times New Roman" w:hAnsi="Times New Roman" w:cs="Times New Roman"/>
          <w:color w:val="000000"/>
          <w:sz w:val="28"/>
          <w:szCs w:val="28"/>
          <w:lang w:eastAsia="ru-RU" w:bidi="ru-RU"/>
        </w:rPr>
        <w:t>Mathematics</w:t>
      </w:r>
      <w:proofErr w:type="spellEnd"/>
      <w:r w:rsidRPr="00A11122">
        <w:rPr>
          <w:rFonts w:ascii="Times New Roman" w:eastAsia="Times New Roman" w:hAnsi="Times New Roman" w:cs="Times New Roman"/>
          <w:color w:val="000000"/>
          <w:sz w:val="28"/>
          <w:szCs w:val="28"/>
          <w:lang w:eastAsia="ru-RU" w:bidi="ru-RU"/>
        </w:rPr>
        <w:t xml:space="preserve">, </w:t>
      </w:r>
      <w:proofErr w:type="spellStart"/>
      <w:r w:rsidRPr="00A11122">
        <w:rPr>
          <w:rFonts w:ascii="Times New Roman" w:eastAsia="Times New Roman" w:hAnsi="Times New Roman" w:cs="Times New Roman"/>
          <w:color w:val="000000"/>
          <w:sz w:val="28"/>
          <w:szCs w:val="28"/>
          <w:lang w:eastAsia="ru-RU" w:bidi="ru-RU"/>
        </w:rPr>
        <w:t>Chemical</w:t>
      </w:r>
      <w:proofErr w:type="spellEnd"/>
      <w:r w:rsidRPr="00A11122">
        <w:rPr>
          <w:rFonts w:ascii="Times New Roman" w:eastAsia="Times New Roman" w:hAnsi="Times New Roman" w:cs="Times New Roman"/>
          <w:color w:val="000000"/>
          <w:sz w:val="28"/>
          <w:szCs w:val="28"/>
          <w:lang w:eastAsia="ru-RU" w:bidi="ru-RU"/>
        </w:rPr>
        <w:t xml:space="preserve"> </w:t>
      </w:r>
      <w:proofErr w:type="spellStart"/>
      <w:r w:rsidRPr="00A11122">
        <w:rPr>
          <w:rFonts w:ascii="Times New Roman" w:eastAsia="Times New Roman" w:hAnsi="Times New Roman" w:cs="Times New Roman"/>
          <w:color w:val="000000"/>
          <w:sz w:val="28"/>
          <w:szCs w:val="28"/>
          <w:lang w:eastAsia="ru-RU" w:bidi="ru-RU"/>
        </w:rPr>
        <w:t>Abstracts</w:t>
      </w:r>
      <w:proofErr w:type="spellEnd"/>
      <w:r w:rsidRPr="00A11122">
        <w:rPr>
          <w:rFonts w:ascii="Times New Roman" w:eastAsia="Times New Roman" w:hAnsi="Times New Roman" w:cs="Times New Roman"/>
          <w:color w:val="000000"/>
          <w:sz w:val="28"/>
          <w:szCs w:val="28"/>
          <w:lang w:eastAsia="ru-RU" w:bidi="ru-RU"/>
        </w:rPr>
        <w:t xml:space="preserve">, </w:t>
      </w:r>
      <w:proofErr w:type="spellStart"/>
      <w:r w:rsidRPr="00A11122">
        <w:rPr>
          <w:rFonts w:ascii="Times New Roman" w:eastAsia="Times New Roman" w:hAnsi="Times New Roman" w:cs="Times New Roman"/>
          <w:color w:val="000000"/>
          <w:sz w:val="28"/>
          <w:szCs w:val="28"/>
          <w:lang w:eastAsia="ru-RU" w:bidi="ru-RU"/>
        </w:rPr>
        <w:t>Springer</w:t>
      </w:r>
      <w:proofErr w:type="spellEnd"/>
      <w:r w:rsidRPr="00A11122">
        <w:rPr>
          <w:rFonts w:ascii="Times New Roman" w:eastAsia="Times New Roman" w:hAnsi="Times New Roman" w:cs="Times New Roman"/>
          <w:color w:val="000000"/>
          <w:sz w:val="28"/>
          <w:szCs w:val="28"/>
          <w:lang w:eastAsia="ru-RU" w:bidi="ru-RU"/>
        </w:rPr>
        <w:t xml:space="preserve">, </w:t>
      </w:r>
      <w:proofErr w:type="spellStart"/>
      <w:r w:rsidRPr="00A11122">
        <w:rPr>
          <w:rFonts w:ascii="Times New Roman" w:eastAsia="Times New Roman" w:hAnsi="Times New Roman" w:cs="Times New Roman"/>
          <w:color w:val="000000"/>
          <w:sz w:val="28"/>
          <w:szCs w:val="28"/>
          <w:lang w:eastAsia="ru-RU" w:bidi="ru-RU"/>
        </w:rPr>
        <w:t>GeoRef</w:t>
      </w:r>
      <w:proofErr w:type="spellEnd"/>
      <w:r w:rsidRPr="00A11122">
        <w:rPr>
          <w:rFonts w:ascii="Times New Roman" w:eastAsia="Times New Roman" w:hAnsi="Times New Roman" w:cs="Times New Roman"/>
          <w:color w:val="000000"/>
          <w:sz w:val="28"/>
          <w:szCs w:val="28"/>
          <w:lang w:eastAsia="ru-RU" w:bidi="ru-RU"/>
        </w:rPr>
        <w:t xml:space="preserve">, </w:t>
      </w:r>
      <w:proofErr w:type="spellStart"/>
      <w:r w:rsidRPr="00A11122">
        <w:rPr>
          <w:rFonts w:ascii="Times New Roman" w:eastAsia="Times New Roman" w:hAnsi="Times New Roman" w:cs="Times New Roman"/>
          <w:color w:val="000000"/>
          <w:sz w:val="28"/>
          <w:szCs w:val="28"/>
          <w:lang w:eastAsia="ru-RU" w:bidi="ru-RU"/>
        </w:rPr>
        <w:t>MathSciNet</w:t>
      </w:r>
      <w:proofErr w:type="spellEnd"/>
      <w:r w:rsidRPr="00A11122">
        <w:rPr>
          <w:rFonts w:ascii="Times New Roman" w:eastAsia="Times New Roman" w:hAnsi="Times New Roman" w:cs="Times New Roman"/>
          <w:color w:val="000000"/>
          <w:sz w:val="28"/>
          <w:szCs w:val="28"/>
          <w:lang w:eastAsia="ru-RU" w:bidi="ru-RU"/>
        </w:rPr>
        <w:t>, RSCI</w:t>
      </w:r>
      <w:r w:rsidRPr="00A11122">
        <w:rPr>
          <w:rFonts w:ascii="Times New Roman" w:eastAsia="Times New Roman" w:hAnsi="Times New Roman" w:cs="Times New Roman"/>
          <w:color w:val="000000"/>
          <w:sz w:val="28"/>
          <w:szCs w:val="28"/>
          <w:lang w:bidi="en-US"/>
        </w:rPr>
        <w:t>, 56 – в журналах, входящих в перечень рецензируемых научных изданий ВАК.</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Всего по результатам проведенных исследований за </w:t>
      </w:r>
      <w:r w:rsidRPr="00A11122">
        <w:rPr>
          <w:rFonts w:ascii="Times New Roman" w:eastAsia="Times New Roman" w:hAnsi="Times New Roman" w:cs="Times New Roman"/>
          <w:color w:val="000000"/>
          <w:sz w:val="28"/>
          <w:szCs w:val="28"/>
          <w:lang w:bidi="en-US"/>
        </w:rPr>
        <w:t xml:space="preserve">2024 </w:t>
      </w:r>
      <w:r w:rsidRPr="00A11122">
        <w:rPr>
          <w:rFonts w:ascii="Times New Roman" w:eastAsia="Times New Roman" w:hAnsi="Times New Roman" w:cs="Times New Roman"/>
          <w:color w:val="000000"/>
          <w:sz w:val="28"/>
          <w:szCs w:val="28"/>
          <w:lang w:eastAsia="ru-RU" w:bidi="ru-RU"/>
        </w:rPr>
        <w:t xml:space="preserve">год разработаны и утверждены директором ФГБУ «ВНИИЗЖ» </w:t>
      </w:r>
      <w:r w:rsidRPr="00A11122">
        <w:rPr>
          <w:rFonts w:ascii="Times New Roman" w:eastAsia="Times New Roman" w:hAnsi="Times New Roman" w:cs="Times New Roman"/>
          <w:color w:val="000000"/>
          <w:sz w:val="28"/>
          <w:szCs w:val="28"/>
          <w:lang w:bidi="en-US"/>
        </w:rPr>
        <w:t xml:space="preserve">58 </w:t>
      </w:r>
      <w:r w:rsidRPr="00A11122">
        <w:rPr>
          <w:rFonts w:ascii="Times New Roman" w:eastAsia="Times New Roman" w:hAnsi="Times New Roman" w:cs="Times New Roman"/>
          <w:color w:val="000000"/>
          <w:sz w:val="28"/>
          <w:szCs w:val="28"/>
          <w:lang w:eastAsia="ru-RU" w:bidi="ru-RU"/>
        </w:rPr>
        <w:t>методических рекомендаций по выявлению и идентификации различных возбудителей болезней животных. Также в 2024 году разработано 13</w:t>
      </w:r>
      <w:r w:rsidRPr="00A11122">
        <w:rPr>
          <w:rFonts w:ascii="Times New Roman" w:eastAsia="Times New Roman" w:hAnsi="Times New Roman" w:cs="Times New Roman"/>
          <w:color w:val="000000"/>
          <w:sz w:val="28"/>
          <w:szCs w:val="28"/>
          <w:lang w:bidi="en-US"/>
        </w:rPr>
        <w:t xml:space="preserve"> </w:t>
      </w:r>
      <w:r w:rsidRPr="00A11122">
        <w:rPr>
          <w:rFonts w:ascii="Times New Roman" w:eastAsia="Times New Roman" w:hAnsi="Times New Roman" w:cs="Times New Roman"/>
          <w:color w:val="000000"/>
          <w:sz w:val="28"/>
          <w:szCs w:val="28"/>
          <w:lang w:eastAsia="ru-RU" w:bidi="ru-RU"/>
        </w:rPr>
        <w:t>диагностических тест-систем и зарегистрировано 5</w:t>
      </w:r>
      <w:r w:rsidRPr="00A11122">
        <w:rPr>
          <w:rFonts w:ascii="Times New Roman" w:eastAsia="Times New Roman" w:hAnsi="Times New Roman" w:cs="Times New Roman"/>
          <w:color w:val="000000"/>
          <w:sz w:val="28"/>
          <w:szCs w:val="28"/>
          <w:lang w:bidi="en-US"/>
        </w:rPr>
        <w:t xml:space="preserve"> </w:t>
      </w:r>
      <w:r w:rsidRPr="00A11122">
        <w:rPr>
          <w:rFonts w:ascii="Times New Roman" w:eastAsia="Times New Roman" w:hAnsi="Times New Roman" w:cs="Times New Roman"/>
          <w:color w:val="000000"/>
          <w:sz w:val="28"/>
          <w:szCs w:val="28"/>
          <w:lang w:eastAsia="ru-RU" w:bidi="ru-RU"/>
        </w:rPr>
        <w:t xml:space="preserve">вакцинных препаратов, 10 вакцин проходят государственную регистрацию. В рамках патентной деятельности учреждения, в </w:t>
      </w:r>
      <w:r w:rsidRPr="00A11122">
        <w:rPr>
          <w:rFonts w:ascii="Times New Roman" w:eastAsia="Times New Roman" w:hAnsi="Times New Roman" w:cs="Times New Roman"/>
          <w:color w:val="000000"/>
          <w:sz w:val="28"/>
          <w:szCs w:val="28"/>
          <w:lang w:bidi="en-US"/>
        </w:rPr>
        <w:t xml:space="preserve">2024 </w:t>
      </w:r>
      <w:r w:rsidRPr="00A11122">
        <w:rPr>
          <w:rFonts w:ascii="Times New Roman" w:eastAsia="Times New Roman" w:hAnsi="Times New Roman" w:cs="Times New Roman"/>
          <w:color w:val="000000"/>
          <w:sz w:val="28"/>
          <w:szCs w:val="28"/>
          <w:lang w:eastAsia="ru-RU" w:bidi="ru-RU"/>
        </w:rPr>
        <w:t>году получено 70</w:t>
      </w:r>
      <w:r w:rsidRPr="00A11122">
        <w:rPr>
          <w:rFonts w:ascii="Times New Roman" w:eastAsia="Times New Roman" w:hAnsi="Times New Roman" w:cs="Times New Roman"/>
          <w:color w:val="000000"/>
          <w:sz w:val="28"/>
          <w:szCs w:val="28"/>
          <w:lang w:bidi="en-US"/>
        </w:rPr>
        <w:t xml:space="preserve"> </w:t>
      </w:r>
      <w:r w:rsidRPr="00A11122">
        <w:rPr>
          <w:rFonts w:ascii="Times New Roman" w:eastAsia="Times New Roman" w:hAnsi="Times New Roman" w:cs="Times New Roman"/>
          <w:color w:val="000000"/>
          <w:sz w:val="28"/>
          <w:szCs w:val="28"/>
          <w:lang w:eastAsia="ru-RU" w:bidi="ru-RU"/>
        </w:rPr>
        <w:t>патентов Российской Федерации, подано 56</w:t>
      </w:r>
      <w:r w:rsidRPr="00A11122">
        <w:rPr>
          <w:rFonts w:ascii="Times New Roman" w:eastAsia="Times New Roman" w:hAnsi="Times New Roman" w:cs="Times New Roman"/>
          <w:color w:val="000000"/>
          <w:sz w:val="28"/>
          <w:szCs w:val="28"/>
          <w:lang w:bidi="en-US"/>
        </w:rPr>
        <w:t xml:space="preserve"> </w:t>
      </w:r>
      <w:r w:rsidRPr="00A11122">
        <w:rPr>
          <w:rFonts w:ascii="Times New Roman" w:eastAsia="Times New Roman" w:hAnsi="Times New Roman" w:cs="Times New Roman"/>
          <w:color w:val="000000"/>
          <w:sz w:val="28"/>
          <w:szCs w:val="28"/>
          <w:lang w:eastAsia="ru-RU" w:bidi="ru-RU"/>
        </w:rPr>
        <w:t>заявок на изобретения, поддерживается более 200 патентов.</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Ежегодно издаются «Труды Федерального центра охраны здоровья животных» и журнал «Ветеринария сегодня», который входит в отечественную базу цитирования РИНЦ (Российский индекс научного цитирования) и в ядро РИНЦ. Журнал «Ветеринария сегодня» включен в Перечень изданий ВАК по специальностям: 1.5.10 - Вирусология (ветеринарные науки); 4.2.3 - Инфекционные болезни и иммунология животных (ветеринарные науки). Электронные версии журнала размещаются в полнотекстовом формате на сайте Научной электронной библиотеки </w:t>
      </w:r>
      <w:proofErr w:type="spellStart"/>
      <w:r w:rsidRPr="00A11122">
        <w:rPr>
          <w:rFonts w:ascii="Times New Roman" w:eastAsia="Times New Roman" w:hAnsi="Times New Roman" w:cs="Times New Roman"/>
          <w:color w:val="000000"/>
          <w:sz w:val="28"/>
          <w:szCs w:val="28"/>
          <w:lang w:val="en-US" w:bidi="en-US"/>
        </w:rPr>
        <w:lastRenderedPageBreak/>
        <w:t>eLIBRARY</w:t>
      </w:r>
      <w:proofErr w:type="spellEnd"/>
      <w:r w:rsidRPr="00A11122">
        <w:rPr>
          <w:rFonts w:ascii="Times New Roman" w:eastAsia="Times New Roman" w:hAnsi="Times New Roman" w:cs="Times New Roman"/>
          <w:color w:val="000000"/>
          <w:sz w:val="28"/>
          <w:szCs w:val="28"/>
          <w:lang w:bidi="en-US"/>
        </w:rPr>
        <w:t>.</w:t>
      </w:r>
      <w:r w:rsidRPr="00A11122">
        <w:rPr>
          <w:rFonts w:ascii="Times New Roman" w:eastAsia="Times New Roman" w:hAnsi="Times New Roman" w:cs="Times New Roman"/>
          <w:color w:val="000000"/>
          <w:sz w:val="28"/>
          <w:szCs w:val="28"/>
          <w:lang w:val="en-US" w:bidi="en-US"/>
        </w:rPr>
        <w:t>RU</w:t>
      </w:r>
      <w:r w:rsidRPr="00A11122">
        <w:rPr>
          <w:rFonts w:ascii="Times New Roman" w:eastAsia="Times New Roman" w:hAnsi="Times New Roman" w:cs="Times New Roman"/>
          <w:color w:val="000000"/>
          <w:sz w:val="28"/>
          <w:szCs w:val="28"/>
          <w:lang w:bidi="en-US"/>
        </w:rPr>
        <w:t xml:space="preserve"> </w:t>
      </w:r>
      <w:r w:rsidRPr="00A11122">
        <w:rPr>
          <w:rFonts w:ascii="Times New Roman" w:eastAsia="Times New Roman" w:hAnsi="Times New Roman" w:cs="Times New Roman"/>
          <w:color w:val="000000"/>
          <w:sz w:val="28"/>
          <w:szCs w:val="28"/>
          <w:lang w:eastAsia="ru-RU" w:bidi="ru-RU"/>
        </w:rPr>
        <w:t xml:space="preserve">и в каталоге журналов открытого доступа </w:t>
      </w:r>
      <w:r w:rsidRPr="00A11122">
        <w:rPr>
          <w:rFonts w:ascii="Times New Roman" w:eastAsia="Times New Roman" w:hAnsi="Times New Roman" w:cs="Times New Roman"/>
          <w:color w:val="000000"/>
          <w:sz w:val="28"/>
          <w:szCs w:val="28"/>
          <w:lang w:val="en-US" w:bidi="en-US"/>
        </w:rPr>
        <w:t>DOAJ</w:t>
      </w:r>
      <w:r w:rsidRPr="00A11122">
        <w:rPr>
          <w:rFonts w:ascii="Times New Roman" w:eastAsia="Times New Roman" w:hAnsi="Times New Roman" w:cs="Times New Roman"/>
          <w:color w:val="000000"/>
          <w:sz w:val="28"/>
          <w:szCs w:val="28"/>
          <w:lang w:bidi="en-US"/>
        </w:rPr>
        <w:t>.</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При поддержке ФГБУ «ВНИИЗЖ» по инициативе Министерства сельского хозяйства Российской Федерации и Россельхознадзора издается ежемесячная отраслевая информационная газета «Ветеринария и жизнь».</w:t>
      </w:r>
    </w:p>
    <w:p w:rsidR="00A11122" w:rsidRPr="00A11122" w:rsidRDefault="00A11122" w:rsidP="00A11122">
      <w:pPr>
        <w:widowControl w:val="0"/>
        <w:spacing w:after="0" w:line="276" w:lineRule="auto"/>
        <w:ind w:firstLine="60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Учреждение аккредитовано в национальном органе по</w:t>
      </w:r>
      <w:r w:rsidR="0093499B">
        <w:rPr>
          <w:rFonts w:ascii="Times New Roman" w:eastAsia="Times New Roman" w:hAnsi="Times New Roman" w:cs="Times New Roman"/>
          <w:color w:val="000000"/>
          <w:sz w:val="28"/>
          <w:szCs w:val="28"/>
          <w:lang w:eastAsia="ru-RU" w:bidi="ru-RU"/>
        </w:rPr>
        <w:t xml:space="preserve"> аккредитации (</w:t>
      </w:r>
      <w:proofErr w:type="spellStart"/>
      <w:r w:rsidR="0093499B">
        <w:rPr>
          <w:rFonts w:ascii="Times New Roman" w:eastAsia="Times New Roman" w:hAnsi="Times New Roman" w:cs="Times New Roman"/>
          <w:color w:val="000000"/>
          <w:sz w:val="28"/>
          <w:szCs w:val="28"/>
          <w:lang w:eastAsia="ru-RU" w:bidi="ru-RU"/>
        </w:rPr>
        <w:t>Росаккредитация</w:t>
      </w:r>
      <w:proofErr w:type="spellEnd"/>
      <w:r w:rsidR="0093499B">
        <w:rPr>
          <w:rFonts w:ascii="Times New Roman" w:eastAsia="Times New Roman" w:hAnsi="Times New Roman" w:cs="Times New Roman"/>
          <w:color w:val="000000"/>
          <w:sz w:val="28"/>
          <w:szCs w:val="28"/>
          <w:lang w:eastAsia="ru-RU" w:bidi="ru-RU"/>
        </w:rPr>
        <w:t xml:space="preserve">) как Испытательная лаборатория </w:t>
      </w:r>
      <w:r w:rsidRPr="00A11122">
        <w:rPr>
          <w:rFonts w:ascii="Times New Roman" w:eastAsia="Times New Roman" w:hAnsi="Times New Roman" w:cs="Times New Roman"/>
          <w:color w:val="000000"/>
          <w:sz w:val="28"/>
          <w:szCs w:val="28"/>
          <w:lang w:eastAsia="ru-RU" w:bidi="ru-RU"/>
        </w:rPr>
        <w:t xml:space="preserve">области диагностики болезней животных, пищевой, </w:t>
      </w:r>
      <w:proofErr w:type="spellStart"/>
      <w:r w:rsidRPr="00A11122">
        <w:rPr>
          <w:rFonts w:ascii="Times New Roman" w:eastAsia="Times New Roman" w:hAnsi="Times New Roman" w:cs="Times New Roman"/>
          <w:color w:val="000000"/>
          <w:sz w:val="28"/>
          <w:szCs w:val="28"/>
          <w:lang w:eastAsia="ru-RU" w:bidi="ru-RU"/>
        </w:rPr>
        <w:t>подкарантинной</w:t>
      </w:r>
      <w:proofErr w:type="spellEnd"/>
      <w:r w:rsidRPr="00A11122">
        <w:rPr>
          <w:rFonts w:ascii="Times New Roman" w:eastAsia="Times New Roman" w:hAnsi="Times New Roman" w:cs="Times New Roman"/>
          <w:color w:val="000000"/>
          <w:sz w:val="28"/>
          <w:szCs w:val="28"/>
          <w:lang w:eastAsia="ru-RU" w:bidi="ru-RU"/>
        </w:rPr>
        <w:t xml:space="preserve"> и фитосанитарной продукции, кормов, кормовых добавок, зерна, объектов окружающей среды физико-химическими, микробиологическими, радиологическими, токсикологическим и </w:t>
      </w:r>
      <w:proofErr w:type="spellStart"/>
      <w:r w:rsidRPr="00A11122">
        <w:rPr>
          <w:rFonts w:ascii="Times New Roman" w:eastAsia="Times New Roman" w:hAnsi="Times New Roman" w:cs="Times New Roman"/>
          <w:color w:val="000000"/>
          <w:sz w:val="28"/>
          <w:szCs w:val="28"/>
          <w:lang w:eastAsia="ru-RU" w:bidi="ru-RU"/>
        </w:rPr>
        <w:t>молекулярно</w:t>
      </w:r>
      <w:r w:rsidRPr="00A11122">
        <w:rPr>
          <w:rFonts w:ascii="Times New Roman" w:eastAsia="Times New Roman" w:hAnsi="Times New Roman" w:cs="Times New Roman"/>
          <w:color w:val="000000"/>
          <w:sz w:val="28"/>
          <w:szCs w:val="28"/>
          <w:lang w:eastAsia="ru-RU" w:bidi="ru-RU"/>
        </w:rPr>
        <w:softHyphen/>
        <w:t>биологическими</w:t>
      </w:r>
      <w:proofErr w:type="spellEnd"/>
      <w:r w:rsidRPr="00A11122">
        <w:rPr>
          <w:rFonts w:ascii="Times New Roman" w:eastAsia="Times New Roman" w:hAnsi="Times New Roman" w:cs="Times New Roman"/>
          <w:color w:val="000000"/>
          <w:sz w:val="28"/>
          <w:szCs w:val="28"/>
          <w:lang w:eastAsia="ru-RU" w:bidi="ru-RU"/>
        </w:rPr>
        <w:t xml:space="preserve"> методами исследований, алкогольной продукции;</w:t>
      </w:r>
      <w:r w:rsidR="0093499B">
        <w:rPr>
          <w:rFonts w:ascii="Times New Roman" w:eastAsia="Times New Roman" w:hAnsi="Times New Roman" w:cs="Times New Roman"/>
          <w:color w:val="000000"/>
          <w:sz w:val="28"/>
          <w:szCs w:val="28"/>
          <w:lang w:eastAsia="ru-RU" w:bidi="ru-RU"/>
        </w:rPr>
        <w:t xml:space="preserve"> как </w:t>
      </w:r>
      <w:r w:rsidRPr="00A11122">
        <w:rPr>
          <w:rFonts w:ascii="Times New Roman" w:eastAsia="Times New Roman" w:hAnsi="Times New Roman" w:cs="Times New Roman"/>
          <w:color w:val="000000"/>
          <w:sz w:val="28"/>
          <w:szCs w:val="28"/>
          <w:lang w:eastAsia="ru-RU" w:bidi="ru-RU"/>
        </w:rPr>
        <w:t>орган по сертификации продукции и услуг в области пищевой продукции и продовольственного сырья, кормов и кормовой продукции, зерна, услуг общественного питания;</w:t>
      </w:r>
      <w:r w:rsidR="0093499B">
        <w:rPr>
          <w:rFonts w:ascii="Times New Roman" w:eastAsia="Times New Roman" w:hAnsi="Times New Roman" w:cs="Times New Roman"/>
          <w:color w:val="000000"/>
          <w:sz w:val="28"/>
          <w:szCs w:val="28"/>
          <w:lang w:eastAsia="ru-RU" w:bidi="ru-RU"/>
        </w:rPr>
        <w:t xml:space="preserve"> в качестве </w:t>
      </w:r>
      <w:r w:rsidRPr="00A11122">
        <w:rPr>
          <w:rFonts w:ascii="Times New Roman" w:eastAsia="Times New Roman" w:hAnsi="Times New Roman" w:cs="Times New Roman"/>
          <w:color w:val="000000"/>
          <w:sz w:val="28"/>
          <w:szCs w:val="28"/>
          <w:lang w:eastAsia="ru-RU" w:bidi="ru-RU"/>
        </w:rPr>
        <w:t>орган</w:t>
      </w:r>
      <w:r w:rsidR="0093499B">
        <w:rPr>
          <w:rFonts w:ascii="Times New Roman" w:eastAsia="Times New Roman" w:hAnsi="Times New Roman" w:cs="Times New Roman"/>
          <w:color w:val="000000"/>
          <w:sz w:val="28"/>
          <w:szCs w:val="28"/>
          <w:lang w:eastAsia="ru-RU" w:bidi="ru-RU"/>
        </w:rPr>
        <w:t>а</w:t>
      </w:r>
      <w:r w:rsidRPr="00A11122">
        <w:rPr>
          <w:rFonts w:ascii="Times New Roman" w:eastAsia="Times New Roman" w:hAnsi="Times New Roman" w:cs="Times New Roman"/>
          <w:color w:val="000000"/>
          <w:sz w:val="28"/>
          <w:szCs w:val="28"/>
          <w:lang w:eastAsia="ru-RU" w:bidi="ru-RU"/>
        </w:rPr>
        <w:t xml:space="preserve"> инспекции в области пищевой продукции, кормов, комбикормов, кормовых добавок, непищевой продукции, водных объектов, биоматериалов животных и птиц, </w:t>
      </w:r>
      <w:proofErr w:type="spellStart"/>
      <w:r w:rsidRPr="00A11122">
        <w:rPr>
          <w:rFonts w:ascii="Times New Roman" w:eastAsia="Times New Roman" w:hAnsi="Times New Roman" w:cs="Times New Roman"/>
          <w:color w:val="000000"/>
          <w:sz w:val="28"/>
          <w:szCs w:val="28"/>
          <w:lang w:eastAsia="ru-RU" w:bidi="ru-RU"/>
        </w:rPr>
        <w:t>подкарантинных</w:t>
      </w:r>
      <w:proofErr w:type="spellEnd"/>
      <w:r w:rsidRPr="00A11122">
        <w:rPr>
          <w:rFonts w:ascii="Times New Roman" w:eastAsia="Times New Roman" w:hAnsi="Times New Roman" w:cs="Times New Roman"/>
          <w:color w:val="000000"/>
          <w:sz w:val="28"/>
          <w:szCs w:val="28"/>
          <w:lang w:eastAsia="ru-RU" w:bidi="ru-RU"/>
        </w:rPr>
        <w:t xml:space="preserve"> объектов, </w:t>
      </w:r>
      <w:proofErr w:type="spellStart"/>
      <w:r w:rsidRPr="00A11122">
        <w:rPr>
          <w:rFonts w:ascii="Times New Roman" w:eastAsia="Times New Roman" w:hAnsi="Times New Roman" w:cs="Times New Roman"/>
          <w:color w:val="000000"/>
          <w:sz w:val="28"/>
          <w:szCs w:val="28"/>
          <w:lang w:eastAsia="ru-RU" w:bidi="ru-RU"/>
        </w:rPr>
        <w:t>п</w:t>
      </w:r>
      <w:r w:rsidR="0093499B">
        <w:rPr>
          <w:rFonts w:ascii="Times New Roman" w:eastAsia="Times New Roman" w:hAnsi="Times New Roman" w:cs="Times New Roman"/>
          <w:color w:val="000000"/>
          <w:sz w:val="28"/>
          <w:szCs w:val="28"/>
          <w:lang w:eastAsia="ru-RU" w:bidi="ru-RU"/>
        </w:rPr>
        <w:t>одкарантинной</w:t>
      </w:r>
      <w:proofErr w:type="spellEnd"/>
      <w:r w:rsidR="0093499B">
        <w:rPr>
          <w:rFonts w:ascii="Times New Roman" w:eastAsia="Times New Roman" w:hAnsi="Times New Roman" w:cs="Times New Roman"/>
          <w:color w:val="000000"/>
          <w:sz w:val="28"/>
          <w:szCs w:val="28"/>
          <w:lang w:eastAsia="ru-RU" w:bidi="ru-RU"/>
        </w:rPr>
        <w:t xml:space="preserve"> продукции и почвы и как </w:t>
      </w:r>
      <w:r w:rsidRPr="00A11122">
        <w:rPr>
          <w:rFonts w:ascii="Times New Roman" w:eastAsia="Times New Roman" w:hAnsi="Times New Roman" w:cs="Times New Roman"/>
          <w:color w:val="000000"/>
          <w:sz w:val="28"/>
          <w:szCs w:val="28"/>
          <w:lang w:eastAsia="ru-RU" w:bidi="ru-RU"/>
        </w:rPr>
        <w:t>провайдер межлабораторных сличительных испытаний в области исследований пищевой продукции и кормов по показателям качества и безопасности, а также диагностики болезней животных различными методами.</w:t>
      </w:r>
    </w:p>
    <w:p w:rsidR="00A11122" w:rsidRPr="00A11122" w:rsidRDefault="00A11122" w:rsidP="00A11122">
      <w:pPr>
        <w:widowControl w:val="0"/>
        <w:spacing w:after="0" w:line="276" w:lineRule="auto"/>
        <w:ind w:firstLine="58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В 2024 году продолжалось развитие федеральной государственной информационной системы «</w:t>
      </w:r>
      <w:proofErr w:type="spellStart"/>
      <w:r w:rsidRPr="00A11122">
        <w:rPr>
          <w:rFonts w:ascii="Times New Roman" w:eastAsia="Times New Roman" w:hAnsi="Times New Roman" w:cs="Times New Roman"/>
          <w:color w:val="000000"/>
          <w:sz w:val="28"/>
          <w:szCs w:val="28"/>
          <w:lang w:eastAsia="ru-RU" w:bidi="ru-RU"/>
        </w:rPr>
        <w:t>ВетИС</w:t>
      </w:r>
      <w:proofErr w:type="spellEnd"/>
      <w:r w:rsidRPr="00A11122">
        <w:rPr>
          <w:rFonts w:ascii="Times New Roman" w:eastAsia="Times New Roman" w:hAnsi="Times New Roman" w:cs="Times New Roman"/>
          <w:color w:val="000000"/>
          <w:sz w:val="28"/>
          <w:szCs w:val="28"/>
          <w:lang w:eastAsia="ru-RU" w:bidi="ru-RU"/>
        </w:rPr>
        <w:t>»</w:t>
      </w:r>
      <w:r w:rsidR="0093499B">
        <w:rPr>
          <w:rFonts w:ascii="Times New Roman" w:eastAsia="Times New Roman" w:hAnsi="Times New Roman" w:cs="Times New Roman"/>
          <w:color w:val="000000"/>
          <w:sz w:val="28"/>
          <w:szCs w:val="28"/>
          <w:lang w:eastAsia="ru-RU" w:bidi="ru-RU"/>
        </w:rPr>
        <w:t>.</w:t>
      </w:r>
      <w:r w:rsidRPr="00A11122">
        <w:rPr>
          <w:rFonts w:ascii="Times New Roman" w:eastAsia="Times New Roman" w:hAnsi="Times New Roman" w:cs="Times New Roman"/>
          <w:color w:val="000000"/>
          <w:sz w:val="28"/>
          <w:szCs w:val="28"/>
          <w:lang w:eastAsia="ru-RU" w:bidi="ru-RU"/>
        </w:rPr>
        <w:t xml:space="preserve"> Для обеспечения обязательного учета животных </w:t>
      </w:r>
      <w:r w:rsidR="00C55F29">
        <w:rPr>
          <w:rFonts w:ascii="Times New Roman" w:eastAsia="Times New Roman" w:hAnsi="Times New Roman" w:cs="Times New Roman"/>
          <w:color w:val="000000"/>
          <w:sz w:val="28"/>
          <w:szCs w:val="28"/>
          <w:lang w:eastAsia="ru-RU" w:bidi="ru-RU"/>
        </w:rPr>
        <w:t>н</w:t>
      </w:r>
      <w:r w:rsidRPr="00A11122">
        <w:rPr>
          <w:rFonts w:ascii="Times New Roman" w:eastAsia="Times New Roman" w:hAnsi="Times New Roman" w:cs="Times New Roman"/>
          <w:color w:val="000000"/>
          <w:sz w:val="28"/>
          <w:szCs w:val="28"/>
          <w:lang w:eastAsia="ru-RU" w:bidi="ru-RU"/>
        </w:rPr>
        <w:t xml:space="preserve">а текущий момент в компоненте </w:t>
      </w:r>
      <w:proofErr w:type="spellStart"/>
      <w:r w:rsidRPr="00A11122">
        <w:rPr>
          <w:rFonts w:ascii="Times New Roman" w:eastAsia="Times New Roman" w:hAnsi="Times New Roman" w:cs="Times New Roman"/>
          <w:color w:val="000000"/>
          <w:sz w:val="28"/>
          <w:szCs w:val="28"/>
          <w:lang w:eastAsia="ru-RU" w:bidi="ru-RU"/>
        </w:rPr>
        <w:t>Хорриот</w:t>
      </w:r>
      <w:proofErr w:type="spellEnd"/>
      <w:r w:rsidRPr="00A11122">
        <w:rPr>
          <w:rFonts w:ascii="Times New Roman" w:eastAsia="Times New Roman" w:hAnsi="Times New Roman" w:cs="Times New Roman"/>
          <w:color w:val="000000"/>
          <w:sz w:val="28"/>
          <w:szCs w:val="28"/>
          <w:lang w:eastAsia="ru-RU" w:bidi="ru-RU"/>
        </w:rPr>
        <w:t xml:space="preserve"> учтено поголовье КРС 15,67 млн. голов (90,9% от данных Росстата), 27,95 млн. голов свиней (96,7% от данных Росстата), 542,05 млн. голов птицы (94,1% от данных Росстата).</w:t>
      </w:r>
    </w:p>
    <w:p w:rsidR="00A11122" w:rsidRPr="00A11122" w:rsidRDefault="00A11122" w:rsidP="00A11122">
      <w:pPr>
        <w:widowControl w:val="0"/>
        <w:spacing w:after="0" w:line="276" w:lineRule="auto"/>
        <w:jc w:val="both"/>
        <w:rPr>
          <w:rFonts w:ascii="Times New Roman" w:eastAsia="Arial Unicode MS" w:hAnsi="Times New Roman" w:cs="Times New Roman"/>
          <w:color w:val="000000"/>
          <w:sz w:val="28"/>
          <w:szCs w:val="28"/>
          <w:lang w:eastAsia="ru-RU" w:bidi="ru-RU"/>
        </w:rPr>
      </w:pPr>
      <w:r w:rsidRPr="00A11122">
        <w:rPr>
          <w:rFonts w:ascii="Times New Roman" w:eastAsia="Arial Unicode MS" w:hAnsi="Times New Roman" w:cs="Times New Roman"/>
          <w:color w:val="000000"/>
          <w:sz w:val="28"/>
          <w:szCs w:val="28"/>
          <w:lang w:eastAsia="ru-RU" w:bidi="ru-RU"/>
        </w:rPr>
        <w:tab/>
        <w:t xml:space="preserve">Для ограничения ввода в оборот продукции неизвестного происхождения в компоненте Меркурий разработан и введен в эксплуатацию модуль, который автоматически следит за указанием качественных характеристик – массовой доли жира (МДЖ) и массовой доли белка (МДБ) при оформлении производственных транзакций в партиях молочного сырья и готовой молочной продукции в случаях, когда требуется их указание. Также модуль проверяет наличие действующей справки о ветеринарно-санитарном благополучии на молочных фермах поставщиков во всех случаях, когда наличие такой справки требуется. На основе этой информации Россельхознадзор начал постоянный мониторинг соблюдения балансов по молочному жиру в производственных транзакциях. </w:t>
      </w:r>
    </w:p>
    <w:p w:rsidR="00A11122" w:rsidRPr="00A11122" w:rsidRDefault="00A11122" w:rsidP="00A11122">
      <w:pPr>
        <w:widowControl w:val="0"/>
        <w:spacing w:after="0" w:line="276" w:lineRule="auto"/>
        <w:ind w:firstLine="708"/>
        <w:jc w:val="both"/>
        <w:rPr>
          <w:rFonts w:ascii="Times New Roman" w:eastAsia="Arial Unicode MS" w:hAnsi="Times New Roman" w:cs="Times New Roman"/>
          <w:color w:val="000000"/>
          <w:sz w:val="28"/>
          <w:szCs w:val="28"/>
          <w:lang w:eastAsia="ru-RU" w:bidi="ru-RU"/>
        </w:rPr>
      </w:pPr>
      <w:r w:rsidRPr="00A11122">
        <w:rPr>
          <w:rFonts w:ascii="Times New Roman" w:eastAsia="Arial Unicode MS" w:hAnsi="Times New Roman" w:cs="Times New Roman"/>
          <w:color w:val="000000"/>
          <w:sz w:val="28"/>
          <w:szCs w:val="28"/>
          <w:lang w:eastAsia="ru-RU" w:bidi="ru-RU"/>
        </w:rPr>
        <w:t xml:space="preserve">Для исключения ситуаций намеренного ввода в оборот продукции неизвестного происхождения с использованием операций инвентаризации и гашения с расхождением, установлено ограничение на увеличение объема </w:t>
      </w:r>
      <w:r w:rsidRPr="00A11122">
        <w:rPr>
          <w:rFonts w:ascii="Times New Roman" w:eastAsia="Arial Unicode MS" w:hAnsi="Times New Roman" w:cs="Times New Roman"/>
          <w:color w:val="000000"/>
          <w:sz w:val="28"/>
          <w:szCs w:val="28"/>
          <w:lang w:eastAsia="ru-RU" w:bidi="ru-RU"/>
        </w:rPr>
        <w:lastRenderedPageBreak/>
        <w:t xml:space="preserve">партии в пределах 1% от текущего остатка по записи складского журнала и от объема </w:t>
      </w:r>
      <w:proofErr w:type="spellStart"/>
      <w:r w:rsidRPr="00A11122">
        <w:rPr>
          <w:rFonts w:ascii="Times New Roman" w:eastAsia="Arial Unicode MS" w:hAnsi="Times New Roman" w:cs="Times New Roman"/>
          <w:color w:val="000000"/>
          <w:sz w:val="28"/>
          <w:szCs w:val="28"/>
          <w:lang w:eastAsia="ru-RU" w:bidi="ru-RU"/>
        </w:rPr>
        <w:t>эВСД</w:t>
      </w:r>
      <w:proofErr w:type="spellEnd"/>
      <w:r w:rsidRPr="00A11122">
        <w:rPr>
          <w:rFonts w:ascii="Times New Roman" w:eastAsia="Arial Unicode MS" w:hAnsi="Times New Roman" w:cs="Times New Roman"/>
          <w:color w:val="000000"/>
          <w:sz w:val="28"/>
          <w:szCs w:val="28"/>
          <w:lang w:eastAsia="ru-RU" w:bidi="ru-RU"/>
        </w:rPr>
        <w:t xml:space="preserve">, соответственно. При этом участникам оборота предоставлена новая операция для увеличения объема в складском журнале отправителя на разницу между объемом (количеством) фактически поступившего получателю подконтрольного товара и объемом (количеством) подконтрольного товара, указанным в транспортном ВСД. Проведены мероприятия для перехода к обязательной аутентификации с использованием </w:t>
      </w:r>
      <w:proofErr w:type="spellStart"/>
      <w:r w:rsidRPr="00A11122">
        <w:rPr>
          <w:rFonts w:ascii="Times New Roman" w:eastAsia="Arial Unicode MS" w:hAnsi="Times New Roman" w:cs="Times New Roman"/>
          <w:color w:val="000000"/>
          <w:sz w:val="28"/>
          <w:szCs w:val="28"/>
          <w:lang w:eastAsia="ru-RU" w:bidi="ru-RU"/>
        </w:rPr>
        <w:t>Госуслуг</w:t>
      </w:r>
      <w:proofErr w:type="spellEnd"/>
      <w:r w:rsidRPr="00A11122">
        <w:rPr>
          <w:rFonts w:ascii="Times New Roman" w:eastAsia="Arial Unicode MS" w:hAnsi="Times New Roman" w:cs="Times New Roman"/>
          <w:color w:val="000000"/>
          <w:sz w:val="28"/>
          <w:szCs w:val="28"/>
          <w:lang w:eastAsia="ru-RU" w:bidi="ru-RU"/>
        </w:rPr>
        <w:t xml:space="preserve"> (ЕСИА) при доступе к ФГИС «</w:t>
      </w:r>
      <w:proofErr w:type="spellStart"/>
      <w:r w:rsidRPr="00A11122">
        <w:rPr>
          <w:rFonts w:ascii="Times New Roman" w:eastAsia="Arial Unicode MS" w:hAnsi="Times New Roman" w:cs="Times New Roman"/>
          <w:color w:val="000000"/>
          <w:sz w:val="28"/>
          <w:szCs w:val="28"/>
          <w:lang w:eastAsia="ru-RU" w:bidi="ru-RU"/>
        </w:rPr>
        <w:t>ВетИС</w:t>
      </w:r>
      <w:proofErr w:type="spellEnd"/>
      <w:r w:rsidRPr="00A11122">
        <w:rPr>
          <w:rFonts w:ascii="Times New Roman" w:eastAsia="Arial Unicode MS" w:hAnsi="Times New Roman" w:cs="Times New Roman"/>
          <w:color w:val="000000"/>
          <w:sz w:val="28"/>
          <w:szCs w:val="28"/>
          <w:lang w:eastAsia="ru-RU" w:bidi="ru-RU"/>
        </w:rPr>
        <w:t xml:space="preserve">». Приняты меры по исключению неправомерного использования реквизитов доступа к </w:t>
      </w:r>
      <w:proofErr w:type="spellStart"/>
      <w:r w:rsidRPr="00A11122">
        <w:rPr>
          <w:rFonts w:ascii="Times New Roman" w:eastAsia="Arial Unicode MS" w:hAnsi="Times New Roman" w:cs="Times New Roman"/>
          <w:color w:val="000000"/>
          <w:sz w:val="28"/>
          <w:szCs w:val="28"/>
          <w:lang w:eastAsia="ru-RU" w:bidi="ru-RU"/>
        </w:rPr>
        <w:t>ВетИС</w:t>
      </w:r>
      <w:proofErr w:type="spellEnd"/>
      <w:r w:rsidRPr="00A11122">
        <w:rPr>
          <w:rFonts w:ascii="Times New Roman" w:eastAsia="Arial Unicode MS" w:hAnsi="Times New Roman" w:cs="Times New Roman"/>
          <w:color w:val="000000"/>
          <w:sz w:val="28"/>
          <w:szCs w:val="28"/>
          <w:lang w:eastAsia="ru-RU" w:bidi="ru-RU"/>
        </w:rPr>
        <w:t>.</w:t>
      </w:r>
    </w:p>
    <w:p w:rsidR="00A11122" w:rsidRPr="00A11122" w:rsidRDefault="00A11122" w:rsidP="00A11122">
      <w:pPr>
        <w:widowControl w:val="0"/>
        <w:spacing w:after="0" w:line="276" w:lineRule="auto"/>
        <w:jc w:val="both"/>
        <w:rPr>
          <w:rFonts w:ascii="Times New Roman" w:eastAsia="Arial Unicode MS" w:hAnsi="Times New Roman" w:cs="Times New Roman"/>
          <w:color w:val="000000"/>
          <w:sz w:val="28"/>
          <w:szCs w:val="28"/>
          <w:lang w:eastAsia="ru-RU" w:bidi="ru-RU"/>
        </w:rPr>
      </w:pPr>
      <w:r w:rsidRPr="00A11122">
        <w:rPr>
          <w:rFonts w:ascii="Times New Roman" w:eastAsia="Arial Unicode MS" w:hAnsi="Times New Roman" w:cs="Times New Roman"/>
          <w:color w:val="000000"/>
          <w:sz w:val="28"/>
          <w:szCs w:val="28"/>
          <w:lang w:eastAsia="ru-RU" w:bidi="ru-RU"/>
        </w:rPr>
        <w:tab/>
        <w:t xml:space="preserve">Для повышения безопасности при обороте </w:t>
      </w:r>
      <w:proofErr w:type="spellStart"/>
      <w:r w:rsidRPr="00A11122">
        <w:rPr>
          <w:rFonts w:ascii="Times New Roman" w:eastAsia="Arial Unicode MS" w:hAnsi="Times New Roman" w:cs="Times New Roman"/>
          <w:color w:val="000000"/>
          <w:sz w:val="28"/>
          <w:szCs w:val="28"/>
          <w:lang w:eastAsia="ru-RU" w:bidi="ru-RU"/>
        </w:rPr>
        <w:t>рыбо</w:t>
      </w:r>
      <w:proofErr w:type="spellEnd"/>
      <w:r w:rsidRPr="00A11122">
        <w:rPr>
          <w:rFonts w:ascii="Times New Roman" w:eastAsia="Arial Unicode MS" w:hAnsi="Times New Roman" w:cs="Times New Roman"/>
          <w:color w:val="000000"/>
          <w:sz w:val="28"/>
          <w:szCs w:val="28"/>
          <w:lang w:eastAsia="ru-RU" w:bidi="ru-RU"/>
        </w:rPr>
        <w:t xml:space="preserve">- и </w:t>
      </w:r>
      <w:proofErr w:type="spellStart"/>
      <w:r w:rsidRPr="00A11122">
        <w:rPr>
          <w:rFonts w:ascii="Times New Roman" w:eastAsia="Arial Unicode MS" w:hAnsi="Times New Roman" w:cs="Times New Roman"/>
          <w:color w:val="000000"/>
          <w:sz w:val="28"/>
          <w:szCs w:val="28"/>
          <w:lang w:eastAsia="ru-RU" w:bidi="ru-RU"/>
        </w:rPr>
        <w:t>морепродукции</w:t>
      </w:r>
      <w:proofErr w:type="spellEnd"/>
      <w:r w:rsidRPr="00A11122">
        <w:rPr>
          <w:rFonts w:ascii="Times New Roman" w:eastAsia="Arial Unicode MS" w:hAnsi="Times New Roman" w:cs="Times New Roman"/>
          <w:color w:val="000000"/>
          <w:sz w:val="28"/>
          <w:szCs w:val="28"/>
          <w:lang w:eastAsia="ru-RU" w:bidi="ru-RU"/>
        </w:rPr>
        <w:t xml:space="preserve"> разработан и введен в эксплуатацию модуль автоматического контроля наличия разрешения на вылов водных биологических ресурсов (ВБР). В результате во всех случаях, когда осуществляется вылов ВБР, при оформлении производственных сертификатов должны быть представлены сведения о соответствующем разрешении на вылов. В веб-интерфейсе компонента Меркурий при подаче любой заявки на инвентаризацию партий особо ценных и ценных видов ВБР потребуется подписание заявки Усиленной Квалифицированной Электронной Подписью (УКЭП). Введен автоматический контроль вида деятельности поднадзорных объектов по выращиванию </w:t>
      </w:r>
      <w:proofErr w:type="spellStart"/>
      <w:r w:rsidRPr="00A11122">
        <w:rPr>
          <w:rFonts w:ascii="Times New Roman" w:eastAsia="Arial Unicode MS" w:hAnsi="Times New Roman" w:cs="Times New Roman"/>
          <w:color w:val="000000"/>
          <w:sz w:val="28"/>
          <w:szCs w:val="28"/>
          <w:lang w:eastAsia="ru-RU" w:bidi="ru-RU"/>
        </w:rPr>
        <w:t>аквакультурных</w:t>
      </w:r>
      <w:proofErr w:type="spellEnd"/>
      <w:r w:rsidRPr="00A11122">
        <w:rPr>
          <w:rFonts w:ascii="Times New Roman" w:eastAsia="Arial Unicode MS" w:hAnsi="Times New Roman" w:cs="Times New Roman"/>
          <w:color w:val="000000"/>
          <w:sz w:val="28"/>
          <w:szCs w:val="28"/>
          <w:lang w:eastAsia="ru-RU" w:bidi="ru-RU"/>
        </w:rPr>
        <w:t xml:space="preserve"> гидробионтов.</w:t>
      </w:r>
    </w:p>
    <w:p w:rsidR="00A11122" w:rsidRPr="00A11122" w:rsidRDefault="00A11122" w:rsidP="00A11122">
      <w:pPr>
        <w:widowControl w:val="0"/>
        <w:spacing w:after="0" w:line="276" w:lineRule="auto"/>
        <w:jc w:val="both"/>
        <w:rPr>
          <w:rFonts w:ascii="Times New Roman" w:eastAsia="Arial Unicode MS" w:hAnsi="Times New Roman" w:cs="Times New Roman"/>
          <w:color w:val="000000"/>
          <w:sz w:val="28"/>
          <w:szCs w:val="28"/>
          <w:lang w:eastAsia="ru-RU" w:bidi="ru-RU"/>
        </w:rPr>
      </w:pPr>
      <w:r w:rsidRPr="00A11122">
        <w:rPr>
          <w:rFonts w:ascii="Times New Roman" w:eastAsia="Arial Unicode MS" w:hAnsi="Times New Roman" w:cs="Times New Roman"/>
          <w:color w:val="000000"/>
          <w:sz w:val="28"/>
          <w:szCs w:val="28"/>
          <w:lang w:eastAsia="ru-RU" w:bidi="ru-RU"/>
        </w:rPr>
        <w:tab/>
        <w:t>Продолжено развитие интеграционного взаимодействия ФГИС «</w:t>
      </w:r>
      <w:proofErr w:type="spellStart"/>
      <w:r w:rsidRPr="00A11122">
        <w:rPr>
          <w:rFonts w:ascii="Times New Roman" w:eastAsia="Arial Unicode MS" w:hAnsi="Times New Roman" w:cs="Times New Roman"/>
          <w:color w:val="000000"/>
          <w:sz w:val="28"/>
          <w:szCs w:val="28"/>
          <w:lang w:eastAsia="ru-RU" w:bidi="ru-RU"/>
        </w:rPr>
        <w:t>ВетИС</w:t>
      </w:r>
      <w:proofErr w:type="spellEnd"/>
      <w:r w:rsidRPr="00A11122">
        <w:rPr>
          <w:rFonts w:ascii="Times New Roman" w:eastAsia="Arial Unicode MS" w:hAnsi="Times New Roman" w:cs="Times New Roman"/>
          <w:color w:val="000000"/>
          <w:sz w:val="28"/>
          <w:szCs w:val="28"/>
          <w:lang w:eastAsia="ru-RU" w:bidi="ru-RU"/>
        </w:rPr>
        <w:t>» с внешними информационными системами В 2024 году продолжено развитие интеграционного взаимодействия ФГИС «</w:t>
      </w:r>
      <w:proofErr w:type="spellStart"/>
      <w:r w:rsidRPr="00A11122">
        <w:rPr>
          <w:rFonts w:ascii="Times New Roman" w:eastAsia="Arial Unicode MS" w:hAnsi="Times New Roman" w:cs="Times New Roman"/>
          <w:color w:val="000000"/>
          <w:sz w:val="28"/>
          <w:szCs w:val="28"/>
          <w:lang w:eastAsia="ru-RU" w:bidi="ru-RU"/>
        </w:rPr>
        <w:t>ВетИС</w:t>
      </w:r>
      <w:proofErr w:type="spellEnd"/>
      <w:r w:rsidRPr="00A11122">
        <w:rPr>
          <w:rFonts w:ascii="Times New Roman" w:eastAsia="Arial Unicode MS" w:hAnsi="Times New Roman" w:cs="Times New Roman"/>
          <w:color w:val="000000"/>
          <w:sz w:val="28"/>
          <w:szCs w:val="28"/>
          <w:lang w:eastAsia="ru-RU" w:bidi="ru-RU"/>
        </w:rPr>
        <w:t>» с платформой «Мой экспорт» РЭЦ. В 2024 году также обеспечено информационное взаимодействие и передача сведений из компонентов ФГИС «</w:t>
      </w:r>
      <w:proofErr w:type="spellStart"/>
      <w:r w:rsidRPr="00A11122">
        <w:rPr>
          <w:rFonts w:ascii="Times New Roman" w:eastAsia="Arial Unicode MS" w:hAnsi="Times New Roman" w:cs="Times New Roman"/>
          <w:color w:val="000000"/>
          <w:sz w:val="28"/>
          <w:szCs w:val="28"/>
          <w:lang w:eastAsia="ru-RU" w:bidi="ru-RU"/>
        </w:rPr>
        <w:t>ВетИС</w:t>
      </w:r>
      <w:proofErr w:type="spellEnd"/>
      <w:r w:rsidRPr="00A11122">
        <w:rPr>
          <w:rFonts w:ascii="Times New Roman" w:eastAsia="Arial Unicode MS" w:hAnsi="Times New Roman" w:cs="Times New Roman"/>
          <w:color w:val="000000"/>
          <w:sz w:val="28"/>
          <w:szCs w:val="28"/>
          <w:lang w:eastAsia="ru-RU" w:bidi="ru-RU"/>
        </w:rPr>
        <w:t>» в реестры, а также информационные системы уполномоченных органов стран участников Евразийской экономической комиссии в рамках общих процессов ИИС ЕАЭС, к которым Россельхознадзор подключился по итогам 2023 года.</w:t>
      </w:r>
    </w:p>
    <w:p w:rsidR="00A11122" w:rsidRPr="00A11122" w:rsidRDefault="00A11122" w:rsidP="00A11122">
      <w:pPr>
        <w:widowControl w:val="0"/>
        <w:spacing w:after="0" w:line="276" w:lineRule="auto"/>
        <w:jc w:val="both"/>
        <w:rPr>
          <w:rFonts w:ascii="Times New Roman" w:eastAsia="Arial Unicode MS" w:hAnsi="Times New Roman" w:cs="Times New Roman"/>
          <w:color w:val="000000"/>
          <w:sz w:val="28"/>
          <w:szCs w:val="28"/>
          <w:lang w:eastAsia="ru-RU" w:bidi="ru-RU"/>
        </w:rPr>
      </w:pPr>
      <w:r w:rsidRPr="00A11122">
        <w:rPr>
          <w:rFonts w:ascii="Times New Roman" w:eastAsia="Arial Unicode MS" w:hAnsi="Times New Roman" w:cs="Times New Roman"/>
          <w:color w:val="000000"/>
          <w:sz w:val="28"/>
          <w:szCs w:val="28"/>
          <w:lang w:eastAsia="ru-RU" w:bidi="ru-RU"/>
        </w:rPr>
        <w:tab/>
        <w:t>Для автоматизации операций при импорте и экспорте доработан компонент ФГИС «</w:t>
      </w:r>
      <w:proofErr w:type="spellStart"/>
      <w:r w:rsidRPr="00A11122">
        <w:rPr>
          <w:rFonts w:ascii="Times New Roman" w:eastAsia="Arial Unicode MS" w:hAnsi="Times New Roman" w:cs="Times New Roman"/>
          <w:color w:val="000000"/>
          <w:sz w:val="28"/>
          <w:szCs w:val="28"/>
          <w:lang w:eastAsia="ru-RU" w:bidi="ru-RU"/>
        </w:rPr>
        <w:t>ВетИС</w:t>
      </w:r>
      <w:proofErr w:type="spellEnd"/>
      <w:r w:rsidRPr="00A11122">
        <w:rPr>
          <w:rFonts w:ascii="Times New Roman" w:eastAsia="Arial Unicode MS" w:hAnsi="Times New Roman" w:cs="Times New Roman"/>
          <w:color w:val="000000"/>
          <w:sz w:val="28"/>
          <w:szCs w:val="28"/>
          <w:lang w:eastAsia="ru-RU" w:bidi="ru-RU"/>
        </w:rPr>
        <w:t>» «</w:t>
      </w:r>
      <w:proofErr w:type="spellStart"/>
      <w:r w:rsidRPr="00A11122">
        <w:rPr>
          <w:rFonts w:ascii="Times New Roman" w:eastAsia="Arial Unicode MS" w:hAnsi="Times New Roman" w:cs="Times New Roman"/>
          <w:color w:val="000000"/>
          <w:sz w:val="28"/>
          <w:szCs w:val="28"/>
          <w:lang w:eastAsia="ru-RU" w:bidi="ru-RU"/>
        </w:rPr>
        <w:t>eCert</w:t>
      </w:r>
      <w:proofErr w:type="spellEnd"/>
      <w:r w:rsidRPr="00A11122">
        <w:rPr>
          <w:rFonts w:ascii="Times New Roman" w:eastAsia="Arial Unicode MS" w:hAnsi="Times New Roman" w:cs="Times New Roman"/>
          <w:color w:val="000000"/>
          <w:sz w:val="28"/>
          <w:szCs w:val="28"/>
          <w:lang w:eastAsia="ru-RU" w:bidi="ru-RU"/>
        </w:rPr>
        <w:t xml:space="preserve">» и разработан модуль автоматической отправки предварительных уведомлений на экспортируемые мясопродукты в Китай. Обеспечена интеграция с информационной системой </w:t>
      </w:r>
      <w:proofErr w:type="spellStart"/>
      <w:r w:rsidRPr="00A11122">
        <w:rPr>
          <w:rFonts w:ascii="Times New Roman" w:eastAsia="Arial Unicode MS" w:hAnsi="Times New Roman" w:cs="Times New Roman"/>
          <w:color w:val="000000"/>
          <w:sz w:val="28"/>
          <w:szCs w:val="28"/>
          <w:lang w:eastAsia="ru-RU" w:bidi="ru-RU"/>
        </w:rPr>
        <w:t>eCert</w:t>
      </w:r>
      <w:proofErr w:type="spellEnd"/>
      <w:r w:rsidRPr="00A11122">
        <w:rPr>
          <w:rFonts w:ascii="Times New Roman" w:eastAsia="Arial Unicode MS" w:hAnsi="Times New Roman" w:cs="Times New Roman"/>
          <w:color w:val="000000"/>
          <w:sz w:val="28"/>
          <w:szCs w:val="28"/>
          <w:lang w:eastAsia="ru-RU" w:bidi="ru-RU"/>
        </w:rPr>
        <w:t xml:space="preserve"> Республики Корея для передачи электронных ветеринарных сертификатов на вывоз рыбы и рыбной продукции. </w:t>
      </w:r>
    </w:p>
    <w:p w:rsidR="00A11122" w:rsidRPr="00A11122" w:rsidRDefault="00A11122" w:rsidP="00A11122">
      <w:pPr>
        <w:widowControl w:val="0"/>
        <w:spacing w:after="0" w:line="276" w:lineRule="auto"/>
        <w:ind w:firstLine="708"/>
        <w:jc w:val="both"/>
        <w:rPr>
          <w:rFonts w:ascii="Times New Roman" w:eastAsia="Arial Unicode MS" w:hAnsi="Times New Roman" w:cs="Times New Roman"/>
          <w:color w:val="000000"/>
          <w:sz w:val="28"/>
          <w:szCs w:val="28"/>
          <w:lang w:eastAsia="ru-RU" w:bidi="ru-RU"/>
        </w:rPr>
      </w:pPr>
      <w:r w:rsidRPr="00A11122">
        <w:rPr>
          <w:rFonts w:ascii="Times New Roman" w:eastAsia="Arial Unicode MS" w:hAnsi="Times New Roman" w:cs="Times New Roman"/>
          <w:color w:val="000000"/>
          <w:sz w:val="28"/>
          <w:szCs w:val="28"/>
          <w:lang w:eastAsia="ru-RU" w:bidi="ru-RU"/>
        </w:rPr>
        <w:t>Продолжено развитие других компонентов ФГИС «</w:t>
      </w:r>
      <w:proofErr w:type="spellStart"/>
      <w:r w:rsidRPr="00A11122">
        <w:rPr>
          <w:rFonts w:ascii="Times New Roman" w:eastAsia="Arial Unicode MS" w:hAnsi="Times New Roman" w:cs="Times New Roman"/>
          <w:color w:val="000000"/>
          <w:sz w:val="28"/>
          <w:szCs w:val="28"/>
          <w:lang w:eastAsia="ru-RU" w:bidi="ru-RU"/>
        </w:rPr>
        <w:t>ВетИС</w:t>
      </w:r>
      <w:proofErr w:type="spellEnd"/>
      <w:r w:rsidRPr="00A11122">
        <w:rPr>
          <w:rFonts w:ascii="Times New Roman" w:eastAsia="Arial Unicode MS" w:hAnsi="Times New Roman" w:cs="Times New Roman"/>
          <w:color w:val="000000"/>
          <w:sz w:val="28"/>
          <w:szCs w:val="28"/>
          <w:lang w:eastAsia="ru-RU" w:bidi="ru-RU"/>
        </w:rPr>
        <w:t xml:space="preserve">». Всего в 2024 году выпущено 80 новых версий компонентов: Аргус – 10, </w:t>
      </w:r>
      <w:proofErr w:type="spellStart"/>
      <w:r w:rsidRPr="00A11122">
        <w:rPr>
          <w:rFonts w:ascii="Times New Roman" w:eastAsia="Arial Unicode MS" w:hAnsi="Times New Roman" w:cs="Times New Roman"/>
          <w:color w:val="000000"/>
          <w:sz w:val="28"/>
          <w:szCs w:val="28"/>
          <w:lang w:eastAsia="ru-RU" w:bidi="ru-RU"/>
        </w:rPr>
        <w:t>Ассоль</w:t>
      </w:r>
      <w:proofErr w:type="spellEnd"/>
      <w:r w:rsidRPr="00A11122">
        <w:rPr>
          <w:rFonts w:ascii="Times New Roman" w:eastAsia="Arial Unicode MS" w:hAnsi="Times New Roman" w:cs="Times New Roman"/>
          <w:color w:val="000000"/>
          <w:sz w:val="28"/>
          <w:szCs w:val="28"/>
          <w:lang w:eastAsia="ru-RU" w:bidi="ru-RU"/>
        </w:rPr>
        <w:t xml:space="preserve"> – 7, Веста – 8, Гален – 12, Дюма – 1, Меркурий – 10, Паспорт – 8, Сирано – 6, </w:t>
      </w:r>
      <w:proofErr w:type="spellStart"/>
      <w:r w:rsidRPr="00A11122">
        <w:rPr>
          <w:rFonts w:ascii="Times New Roman" w:eastAsia="Arial Unicode MS" w:hAnsi="Times New Roman" w:cs="Times New Roman"/>
          <w:color w:val="000000"/>
          <w:sz w:val="28"/>
          <w:szCs w:val="28"/>
          <w:lang w:eastAsia="ru-RU" w:bidi="ru-RU"/>
        </w:rPr>
        <w:t>Хорриот</w:t>
      </w:r>
      <w:proofErr w:type="spellEnd"/>
      <w:r w:rsidRPr="00A11122">
        <w:rPr>
          <w:rFonts w:ascii="Times New Roman" w:eastAsia="Arial Unicode MS" w:hAnsi="Times New Roman" w:cs="Times New Roman"/>
          <w:color w:val="000000"/>
          <w:sz w:val="28"/>
          <w:szCs w:val="28"/>
          <w:lang w:eastAsia="ru-RU" w:bidi="ru-RU"/>
        </w:rPr>
        <w:t xml:space="preserve"> – 3, Цербер – 7, </w:t>
      </w:r>
      <w:proofErr w:type="spellStart"/>
      <w:r w:rsidRPr="00A11122">
        <w:rPr>
          <w:rFonts w:ascii="Times New Roman" w:eastAsia="Arial Unicode MS" w:hAnsi="Times New Roman" w:cs="Times New Roman"/>
          <w:color w:val="000000"/>
          <w:sz w:val="28"/>
          <w:szCs w:val="28"/>
          <w:lang w:eastAsia="ru-RU" w:bidi="ru-RU"/>
        </w:rPr>
        <w:t>eCert</w:t>
      </w:r>
      <w:proofErr w:type="spellEnd"/>
      <w:r w:rsidRPr="00A11122">
        <w:rPr>
          <w:rFonts w:ascii="Times New Roman" w:eastAsia="Arial Unicode MS" w:hAnsi="Times New Roman" w:cs="Times New Roman"/>
          <w:color w:val="000000"/>
          <w:sz w:val="28"/>
          <w:szCs w:val="28"/>
          <w:lang w:eastAsia="ru-RU" w:bidi="ru-RU"/>
        </w:rPr>
        <w:t xml:space="preserve"> – 8.</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В рамках осуществления производственной деятельности в учреждении </w:t>
      </w:r>
      <w:r w:rsidRPr="00A11122">
        <w:rPr>
          <w:rFonts w:ascii="Times New Roman" w:eastAsia="Times New Roman" w:hAnsi="Times New Roman" w:cs="Times New Roman"/>
          <w:color w:val="000000"/>
          <w:sz w:val="28"/>
          <w:szCs w:val="28"/>
          <w:lang w:eastAsia="ru-RU" w:bidi="ru-RU"/>
        </w:rPr>
        <w:lastRenderedPageBreak/>
        <w:t xml:space="preserve">выпускается более 80 наименований вакцина против болезней рогатого скота, свиней, птиц, диких плотоядных животных, мелких домашних животных. В 2024 году произведено </w:t>
      </w:r>
      <w:r w:rsidR="00C55F29">
        <w:rPr>
          <w:rFonts w:ascii="Times New Roman" w:eastAsia="Times New Roman" w:hAnsi="Times New Roman" w:cs="Times New Roman"/>
          <w:color w:val="000000"/>
          <w:sz w:val="28"/>
          <w:szCs w:val="28"/>
          <w:lang w:eastAsia="ru-RU" w:bidi="ru-RU"/>
        </w:rPr>
        <w:t xml:space="preserve">на 45% больше </w:t>
      </w:r>
      <w:r w:rsidRPr="00A11122">
        <w:rPr>
          <w:rFonts w:ascii="Times New Roman" w:eastAsia="Times New Roman" w:hAnsi="Times New Roman" w:cs="Times New Roman"/>
          <w:color w:val="000000"/>
          <w:sz w:val="28"/>
          <w:szCs w:val="28"/>
          <w:lang w:eastAsia="ru-RU" w:bidi="ru-RU"/>
        </w:rPr>
        <w:t>вакцин</w:t>
      </w:r>
      <w:r w:rsidR="00C55F29">
        <w:rPr>
          <w:rFonts w:ascii="Times New Roman" w:eastAsia="Times New Roman" w:hAnsi="Times New Roman" w:cs="Times New Roman"/>
          <w:color w:val="000000"/>
          <w:sz w:val="28"/>
          <w:szCs w:val="28"/>
          <w:lang w:eastAsia="ru-RU" w:bidi="ru-RU"/>
        </w:rPr>
        <w:t xml:space="preserve"> по сравнению с уровнем </w:t>
      </w:r>
      <w:r w:rsidRPr="00A11122">
        <w:rPr>
          <w:rFonts w:ascii="Times New Roman" w:eastAsia="Times New Roman" w:hAnsi="Times New Roman" w:cs="Times New Roman"/>
          <w:color w:val="000000"/>
          <w:sz w:val="28"/>
          <w:szCs w:val="28"/>
          <w:lang w:eastAsia="ru-RU" w:bidi="ru-RU"/>
        </w:rPr>
        <w:t>предыдущего года.</w:t>
      </w:r>
    </w:p>
    <w:p w:rsidR="00A11122" w:rsidRPr="00A11122" w:rsidRDefault="00A11122" w:rsidP="00C55F29">
      <w:pPr>
        <w:shd w:val="clear" w:color="auto" w:fill="FFFFFF"/>
        <w:spacing w:after="0" w:line="256" w:lineRule="auto"/>
        <w:ind w:firstLine="709"/>
        <w:contextualSpacing/>
        <w:jc w:val="both"/>
        <w:rPr>
          <w:rFonts w:ascii="Times New Roman" w:eastAsiaTheme="majorEastAsia" w:hAnsi="Times New Roman" w:cs="Times New Roman"/>
          <w:bCs/>
          <w:iCs/>
          <w:sz w:val="28"/>
          <w:szCs w:val="28"/>
        </w:rPr>
      </w:pPr>
      <w:r w:rsidRPr="00A11122">
        <w:rPr>
          <w:rFonts w:ascii="Times New Roman" w:eastAsiaTheme="majorEastAsia" w:hAnsi="Times New Roman" w:cs="Times New Roman"/>
          <w:bCs/>
          <w:iCs/>
          <w:sz w:val="28"/>
          <w:szCs w:val="28"/>
        </w:rPr>
        <w:t>В 2024 году прошли процедуру регистр</w:t>
      </w:r>
      <w:r w:rsidR="00C55F29">
        <w:rPr>
          <w:rFonts w:ascii="Times New Roman" w:eastAsiaTheme="majorEastAsia" w:hAnsi="Times New Roman" w:cs="Times New Roman"/>
          <w:bCs/>
          <w:iCs/>
          <w:sz w:val="28"/>
          <w:szCs w:val="28"/>
        </w:rPr>
        <w:t>ации 5 вакцинных препаратов и</w:t>
      </w:r>
    </w:p>
    <w:p w:rsidR="00A11122" w:rsidRPr="00A11122" w:rsidRDefault="00A11122" w:rsidP="00C55F29">
      <w:pPr>
        <w:shd w:val="clear" w:color="auto" w:fill="FFFFFF"/>
        <w:spacing w:after="0" w:line="256" w:lineRule="auto"/>
        <w:contextualSpacing/>
        <w:jc w:val="both"/>
        <w:rPr>
          <w:rFonts w:ascii="Times New Roman" w:eastAsiaTheme="majorEastAsia" w:hAnsi="Times New Roman" w:cs="Times New Roman"/>
          <w:bCs/>
          <w:iCs/>
          <w:sz w:val="28"/>
          <w:szCs w:val="28"/>
        </w:rPr>
      </w:pPr>
      <w:r w:rsidRPr="00A11122">
        <w:rPr>
          <w:rFonts w:ascii="Times New Roman" w:eastAsiaTheme="majorEastAsia" w:hAnsi="Times New Roman" w:cs="Times New Roman"/>
          <w:bCs/>
          <w:iCs/>
          <w:sz w:val="28"/>
          <w:szCs w:val="28"/>
        </w:rPr>
        <w:t xml:space="preserve">разработаны и утверждены </w:t>
      </w:r>
      <w:r w:rsidR="00C55F29">
        <w:rPr>
          <w:rFonts w:ascii="Times New Roman" w:eastAsiaTheme="majorEastAsia" w:hAnsi="Times New Roman" w:cs="Times New Roman"/>
          <w:bCs/>
          <w:iCs/>
          <w:sz w:val="28"/>
          <w:szCs w:val="28"/>
        </w:rPr>
        <w:t>13 диагностических тест-систем. Разработаны и у</w:t>
      </w:r>
      <w:r w:rsidRPr="00A11122">
        <w:rPr>
          <w:rFonts w:ascii="Times New Roman" w:eastAsiaTheme="majorEastAsia" w:hAnsi="Times New Roman" w:cs="Times New Roman"/>
          <w:bCs/>
          <w:iCs/>
          <w:sz w:val="28"/>
          <w:szCs w:val="28"/>
        </w:rPr>
        <w:t xml:space="preserve">тверждены директором ФГБУ «ВНИИЗЖ» </w:t>
      </w:r>
      <w:r w:rsidR="00C55F29">
        <w:rPr>
          <w:rFonts w:ascii="Times New Roman" w:eastAsiaTheme="majorEastAsia" w:hAnsi="Times New Roman" w:cs="Times New Roman"/>
          <w:bCs/>
          <w:iCs/>
          <w:sz w:val="28"/>
          <w:szCs w:val="28"/>
        </w:rPr>
        <w:t xml:space="preserve">57 </w:t>
      </w:r>
      <w:r w:rsidRPr="00A11122">
        <w:rPr>
          <w:rFonts w:ascii="Times New Roman" w:eastAsiaTheme="majorEastAsia" w:hAnsi="Times New Roman" w:cs="Times New Roman"/>
          <w:bCs/>
          <w:iCs/>
          <w:sz w:val="28"/>
          <w:szCs w:val="28"/>
        </w:rPr>
        <w:t>методически</w:t>
      </w:r>
      <w:r w:rsidR="00C55F29">
        <w:rPr>
          <w:rFonts w:ascii="Times New Roman" w:eastAsiaTheme="majorEastAsia" w:hAnsi="Times New Roman" w:cs="Times New Roman"/>
          <w:bCs/>
          <w:iCs/>
          <w:sz w:val="28"/>
          <w:szCs w:val="28"/>
        </w:rPr>
        <w:t>х</w:t>
      </w:r>
      <w:r w:rsidRPr="00A11122">
        <w:rPr>
          <w:rFonts w:ascii="Times New Roman" w:eastAsiaTheme="majorEastAsia" w:hAnsi="Times New Roman" w:cs="Times New Roman"/>
          <w:bCs/>
          <w:iCs/>
          <w:sz w:val="28"/>
          <w:szCs w:val="28"/>
        </w:rPr>
        <w:t xml:space="preserve"> рекомендаци</w:t>
      </w:r>
      <w:r w:rsidR="00C55F29">
        <w:rPr>
          <w:rFonts w:ascii="Times New Roman" w:eastAsiaTheme="majorEastAsia" w:hAnsi="Times New Roman" w:cs="Times New Roman"/>
          <w:bCs/>
          <w:iCs/>
          <w:sz w:val="28"/>
          <w:szCs w:val="28"/>
        </w:rPr>
        <w:t>й.</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Деятельность Федерального центра охраны здоровья животных была отмечена наградами Министерства сельского хозяйства Российской Федерации на </w:t>
      </w:r>
      <w:r w:rsidRPr="00A11122">
        <w:rPr>
          <w:rFonts w:ascii="Times New Roman" w:eastAsia="Times New Roman" w:hAnsi="Times New Roman" w:cs="Times New Roman"/>
          <w:color w:val="000000"/>
          <w:sz w:val="28"/>
          <w:szCs w:val="28"/>
          <w:lang w:val="en-US" w:eastAsia="ru-RU" w:bidi="ru-RU"/>
        </w:rPr>
        <w:t>XXVI</w:t>
      </w:r>
      <w:r w:rsidRPr="00A11122">
        <w:rPr>
          <w:rFonts w:ascii="Times New Roman" w:eastAsia="Times New Roman" w:hAnsi="Times New Roman" w:cs="Times New Roman"/>
          <w:color w:val="000000"/>
          <w:sz w:val="28"/>
          <w:szCs w:val="28"/>
          <w:lang w:eastAsia="ru-RU" w:bidi="ru-RU"/>
        </w:rPr>
        <w:t xml:space="preserve"> Российской агропромышленной выставке «Золотая осень 2024» 7-ю золотыми медалями:</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 «За разработку и производство вакцины против чумы плотоядных, </w:t>
      </w:r>
      <w:proofErr w:type="spellStart"/>
      <w:r w:rsidRPr="00A11122">
        <w:rPr>
          <w:rFonts w:ascii="Times New Roman" w:eastAsia="Times New Roman" w:hAnsi="Times New Roman" w:cs="Times New Roman"/>
          <w:color w:val="000000"/>
          <w:sz w:val="28"/>
          <w:szCs w:val="28"/>
          <w:lang w:eastAsia="ru-RU" w:bidi="ru-RU"/>
        </w:rPr>
        <w:t>парвовирусного</w:t>
      </w:r>
      <w:proofErr w:type="spellEnd"/>
      <w:r w:rsidRPr="00A11122">
        <w:rPr>
          <w:rFonts w:ascii="Times New Roman" w:eastAsia="Times New Roman" w:hAnsi="Times New Roman" w:cs="Times New Roman"/>
          <w:color w:val="000000"/>
          <w:sz w:val="28"/>
          <w:szCs w:val="28"/>
          <w:lang w:eastAsia="ru-RU" w:bidi="ru-RU"/>
        </w:rPr>
        <w:t xml:space="preserve"> и </w:t>
      </w:r>
      <w:proofErr w:type="spellStart"/>
      <w:r w:rsidRPr="00A11122">
        <w:rPr>
          <w:rFonts w:ascii="Times New Roman" w:eastAsia="Times New Roman" w:hAnsi="Times New Roman" w:cs="Times New Roman"/>
          <w:color w:val="000000"/>
          <w:sz w:val="28"/>
          <w:szCs w:val="28"/>
          <w:lang w:eastAsia="ru-RU" w:bidi="ru-RU"/>
        </w:rPr>
        <w:t>коронавирусного</w:t>
      </w:r>
      <w:proofErr w:type="spellEnd"/>
      <w:r w:rsidRPr="00A11122">
        <w:rPr>
          <w:rFonts w:ascii="Times New Roman" w:eastAsia="Times New Roman" w:hAnsi="Times New Roman" w:cs="Times New Roman"/>
          <w:color w:val="000000"/>
          <w:sz w:val="28"/>
          <w:szCs w:val="28"/>
          <w:lang w:eastAsia="ru-RU" w:bidi="ru-RU"/>
        </w:rPr>
        <w:t xml:space="preserve"> энтеритов, аденовирусной инфекции и бешенства собак – «Карникан-5R» и «За разработку и производство вакцины против панлейкопении, </w:t>
      </w:r>
      <w:proofErr w:type="spellStart"/>
      <w:r w:rsidRPr="00A11122">
        <w:rPr>
          <w:rFonts w:ascii="Times New Roman" w:eastAsia="Times New Roman" w:hAnsi="Times New Roman" w:cs="Times New Roman"/>
          <w:color w:val="000000"/>
          <w:sz w:val="28"/>
          <w:szCs w:val="28"/>
          <w:lang w:eastAsia="ru-RU" w:bidi="ru-RU"/>
        </w:rPr>
        <w:t>калицивироза</w:t>
      </w:r>
      <w:proofErr w:type="spellEnd"/>
      <w:r w:rsidRPr="00A11122">
        <w:rPr>
          <w:rFonts w:ascii="Times New Roman" w:eastAsia="Times New Roman" w:hAnsi="Times New Roman" w:cs="Times New Roman"/>
          <w:color w:val="000000"/>
          <w:sz w:val="28"/>
          <w:szCs w:val="28"/>
          <w:lang w:eastAsia="ru-RU" w:bidi="ru-RU"/>
        </w:rPr>
        <w:t xml:space="preserve"> и вирусного </w:t>
      </w:r>
      <w:proofErr w:type="spellStart"/>
      <w:r w:rsidRPr="00A11122">
        <w:rPr>
          <w:rFonts w:ascii="Times New Roman" w:eastAsia="Times New Roman" w:hAnsi="Times New Roman" w:cs="Times New Roman"/>
          <w:color w:val="000000"/>
          <w:sz w:val="28"/>
          <w:szCs w:val="28"/>
          <w:lang w:eastAsia="ru-RU" w:bidi="ru-RU"/>
        </w:rPr>
        <w:t>ринотрахеита</w:t>
      </w:r>
      <w:proofErr w:type="spellEnd"/>
      <w:r w:rsidRPr="00A11122">
        <w:rPr>
          <w:rFonts w:ascii="Times New Roman" w:eastAsia="Times New Roman" w:hAnsi="Times New Roman" w:cs="Times New Roman"/>
          <w:color w:val="000000"/>
          <w:sz w:val="28"/>
          <w:szCs w:val="28"/>
          <w:lang w:eastAsia="ru-RU" w:bidi="ru-RU"/>
        </w:rPr>
        <w:t xml:space="preserve"> кошек «</w:t>
      </w:r>
      <w:proofErr w:type="spellStart"/>
      <w:r w:rsidRPr="00A11122">
        <w:rPr>
          <w:rFonts w:ascii="Times New Roman" w:eastAsia="Times New Roman" w:hAnsi="Times New Roman" w:cs="Times New Roman"/>
          <w:color w:val="000000"/>
          <w:sz w:val="28"/>
          <w:szCs w:val="28"/>
          <w:lang w:eastAsia="ru-RU" w:bidi="ru-RU"/>
        </w:rPr>
        <w:t>Карнифел</w:t>
      </w:r>
      <w:proofErr w:type="spellEnd"/>
      <w:r w:rsidRPr="00A11122">
        <w:rPr>
          <w:rFonts w:ascii="Times New Roman" w:eastAsia="Times New Roman" w:hAnsi="Times New Roman" w:cs="Times New Roman"/>
          <w:color w:val="000000"/>
          <w:sz w:val="28"/>
          <w:szCs w:val="28"/>
          <w:lang w:eastAsia="ru-RU" w:bidi="ru-RU"/>
        </w:rPr>
        <w:t>-РСН»;</w:t>
      </w:r>
      <w:r w:rsidRPr="00A11122">
        <w:rPr>
          <w:rFonts w:ascii="Times New Roman" w:eastAsia="Times New Roman" w:hAnsi="Times New Roman" w:cs="Times New Roman"/>
          <w:color w:val="000000"/>
          <w:sz w:val="28"/>
          <w:szCs w:val="28"/>
          <w:lang w:eastAsia="ru-RU" w:bidi="ru-RU"/>
        </w:rPr>
        <w:br/>
        <w:t xml:space="preserve">— «За разработку и производство вакцины ассоциированной против парагриппа-3, инфекционного </w:t>
      </w:r>
      <w:proofErr w:type="spellStart"/>
      <w:r w:rsidRPr="00A11122">
        <w:rPr>
          <w:rFonts w:ascii="Times New Roman" w:eastAsia="Times New Roman" w:hAnsi="Times New Roman" w:cs="Times New Roman"/>
          <w:color w:val="000000"/>
          <w:sz w:val="28"/>
          <w:szCs w:val="28"/>
          <w:lang w:eastAsia="ru-RU" w:bidi="ru-RU"/>
        </w:rPr>
        <w:t>ринотрахеита</w:t>
      </w:r>
      <w:proofErr w:type="spellEnd"/>
      <w:r w:rsidRPr="00A11122">
        <w:rPr>
          <w:rFonts w:ascii="Times New Roman" w:eastAsia="Times New Roman" w:hAnsi="Times New Roman" w:cs="Times New Roman"/>
          <w:color w:val="000000"/>
          <w:sz w:val="28"/>
          <w:szCs w:val="28"/>
          <w:lang w:eastAsia="ru-RU" w:bidi="ru-RU"/>
        </w:rPr>
        <w:t xml:space="preserve">, вирусной диареи и </w:t>
      </w:r>
      <w:proofErr w:type="spellStart"/>
      <w:r w:rsidRPr="00A11122">
        <w:rPr>
          <w:rFonts w:ascii="Times New Roman" w:eastAsia="Times New Roman" w:hAnsi="Times New Roman" w:cs="Times New Roman"/>
          <w:color w:val="000000"/>
          <w:sz w:val="28"/>
          <w:szCs w:val="28"/>
          <w:lang w:eastAsia="ru-RU" w:bidi="ru-RU"/>
        </w:rPr>
        <w:t>пастереллеза</w:t>
      </w:r>
      <w:proofErr w:type="spellEnd"/>
      <w:r w:rsidRPr="00A11122">
        <w:rPr>
          <w:rFonts w:ascii="Times New Roman" w:eastAsia="Times New Roman" w:hAnsi="Times New Roman" w:cs="Times New Roman"/>
          <w:color w:val="000000"/>
          <w:sz w:val="28"/>
          <w:szCs w:val="28"/>
          <w:lang w:eastAsia="ru-RU" w:bidi="ru-RU"/>
        </w:rPr>
        <w:t xml:space="preserve"> крупного рогатого скота инактивированной эмульсионной «</w:t>
      </w:r>
      <w:proofErr w:type="spellStart"/>
      <w:r w:rsidRPr="00A11122">
        <w:rPr>
          <w:rFonts w:ascii="Times New Roman" w:eastAsia="Times New Roman" w:hAnsi="Times New Roman" w:cs="Times New Roman"/>
          <w:color w:val="000000"/>
          <w:sz w:val="28"/>
          <w:szCs w:val="28"/>
          <w:lang w:eastAsia="ru-RU" w:bidi="ru-RU"/>
        </w:rPr>
        <w:t>БовиРес</w:t>
      </w:r>
      <w:proofErr w:type="spellEnd"/>
      <w:r w:rsidRPr="00A11122">
        <w:rPr>
          <w:rFonts w:ascii="Times New Roman" w:eastAsia="Times New Roman" w:hAnsi="Times New Roman" w:cs="Times New Roman"/>
          <w:color w:val="000000"/>
          <w:sz w:val="28"/>
          <w:szCs w:val="28"/>
          <w:lang w:eastAsia="ru-RU" w:bidi="ru-RU"/>
        </w:rPr>
        <w:t>-Паст» и «За разработку и производство вакцины против клинических и субклинических маститов коров эмульсионной инактивированной «</w:t>
      </w:r>
      <w:proofErr w:type="spellStart"/>
      <w:r w:rsidRPr="00A11122">
        <w:rPr>
          <w:rFonts w:ascii="Times New Roman" w:eastAsia="Times New Roman" w:hAnsi="Times New Roman" w:cs="Times New Roman"/>
          <w:color w:val="000000"/>
          <w:sz w:val="28"/>
          <w:szCs w:val="28"/>
          <w:lang w:eastAsia="ru-RU" w:bidi="ru-RU"/>
        </w:rPr>
        <w:t>МаститВАК</w:t>
      </w:r>
      <w:proofErr w:type="spellEnd"/>
      <w:r w:rsidRPr="00A11122">
        <w:rPr>
          <w:rFonts w:ascii="Times New Roman" w:eastAsia="Times New Roman" w:hAnsi="Times New Roman" w:cs="Times New Roman"/>
          <w:color w:val="000000"/>
          <w:sz w:val="28"/>
          <w:szCs w:val="28"/>
          <w:lang w:eastAsia="ru-RU" w:bidi="ru-RU"/>
        </w:rPr>
        <w:t>-ЕВА»;</w:t>
      </w:r>
      <w:r w:rsidRPr="00A11122">
        <w:rPr>
          <w:rFonts w:ascii="Times New Roman" w:eastAsia="Times New Roman" w:hAnsi="Times New Roman" w:cs="Times New Roman"/>
          <w:color w:val="000000"/>
          <w:sz w:val="28"/>
          <w:szCs w:val="28"/>
          <w:lang w:eastAsia="ru-RU" w:bidi="ru-RU"/>
        </w:rPr>
        <w:br/>
        <w:t xml:space="preserve">— «За разработку и производство </w:t>
      </w:r>
      <w:proofErr w:type="spellStart"/>
      <w:r w:rsidRPr="00A11122">
        <w:rPr>
          <w:rFonts w:ascii="Times New Roman" w:eastAsia="Times New Roman" w:hAnsi="Times New Roman" w:cs="Times New Roman"/>
          <w:color w:val="000000"/>
          <w:sz w:val="28"/>
          <w:szCs w:val="28"/>
          <w:lang w:eastAsia="ru-RU" w:bidi="ru-RU"/>
        </w:rPr>
        <w:t>вирусвакцины</w:t>
      </w:r>
      <w:proofErr w:type="spellEnd"/>
      <w:r w:rsidRPr="00A11122">
        <w:rPr>
          <w:rFonts w:ascii="Times New Roman" w:eastAsia="Times New Roman" w:hAnsi="Times New Roman" w:cs="Times New Roman"/>
          <w:color w:val="000000"/>
          <w:sz w:val="28"/>
          <w:szCs w:val="28"/>
          <w:lang w:eastAsia="ru-RU" w:bidi="ru-RU"/>
        </w:rPr>
        <w:t xml:space="preserve"> против болезни </w:t>
      </w:r>
      <w:proofErr w:type="spellStart"/>
      <w:r w:rsidRPr="00A11122">
        <w:rPr>
          <w:rFonts w:ascii="Times New Roman" w:eastAsia="Times New Roman" w:hAnsi="Times New Roman" w:cs="Times New Roman"/>
          <w:color w:val="000000"/>
          <w:sz w:val="28"/>
          <w:szCs w:val="28"/>
          <w:lang w:eastAsia="ru-RU" w:bidi="ru-RU"/>
        </w:rPr>
        <w:t>Ауески</w:t>
      </w:r>
      <w:proofErr w:type="spellEnd"/>
      <w:r w:rsidRPr="00A11122">
        <w:rPr>
          <w:rFonts w:ascii="Times New Roman" w:eastAsia="Times New Roman" w:hAnsi="Times New Roman" w:cs="Times New Roman"/>
          <w:color w:val="000000"/>
          <w:sz w:val="28"/>
          <w:szCs w:val="28"/>
          <w:lang w:eastAsia="ru-RU" w:bidi="ru-RU"/>
        </w:rPr>
        <w:t xml:space="preserve"> свиней и овец сухой </w:t>
      </w:r>
      <w:proofErr w:type="spellStart"/>
      <w:r w:rsidRPr="00A11122">
        <w:rPr>
          <w:rFonts w:ascii="Times New Roman" w:eastAsia="Times New Roman" w:hAnsi="Times New Roman" w:cs="Times New Roman"/>
          <w:color w:val="000000"/>
          <w:sz w:val="28"/>
          <w:szCs w:val="28"/>
          <w:lang w:eastAsia="ru-RU" w:bidi="ru-RU"/>
        </w:rPr>
        <w:t>культуральной</w:t>
      </w:r>
      <w:proofErr w:type="spellEnd"/>
      <w:r w:rsidRPr="00A11122">
        <w:rPr>
          <w:rFonts w:ascii="Times New Roman" w:eastAsia="Times New Roman" w:hAnsi="Times New Roman" w:cs="Times New Roman"/>
          <w:color w:val="000000"/>
          <w:sz w:val="28"/>
          <w:szCs w:val="28"/>
          <w:lang w:eastAsia="ru-RU" w:bidi="ru-RU"/>
        </w:rPr>
        <w:t xml:space="preserve"> из маркированного штамма «ВК» «ВНИИЗЖ-</w:t>
      </w:r>
      <w:proofErr w:type="spellStart"/>
      <w:r w:rsidRPr="00A11122">
        <w:rPr>
          <w:rFonts w:ascii="Times New Roman" w:eastAsia="Times New Roman" w:hAnsi="Times New Roman" w:cs="Times New Roman"/>
          <w:color w:val="000000"/>
          <w:sz w:val="28"/>
          <w:szCs w:val="28"/>
          <w:lang w:eastAsia="ru-RU" w:bidi="ru-RU"/>
        </w:rPr>
        <w:t>Ауески</w:t>
      </w:r>
      <w:proofErr w:type="spellEnd"/>
      <w:r w:rsidRPr="00A11122">
        <w:rPr>
          <w:rFonts w:ascii="Times New Roman" w:eastAsia="Times New Roman" w:hAnsi="Times New Roman" w:cs="Times New Roman"/>
          <w:color w:val="000000"/>
          <w:sz w:val="28"/>
          <w:szCs w:val="28"/>
          <w:lang w:eastAsia="ru-RU" w:bidi="ru-RU"/>
        </w:rPr>
        <w:t xml:space="preserve"> ВК»» и «За разработку и производство вакцины против классической чумы свиней живой </w:t>
      </w:r>
      <w:proofErr w:type="spellStart"/>
      <w:r w:rsidRPr="00A11122">
        <w:rPr>
          <w:rFonts w:ascii="Times New Roman" w:eastAsia="Times New Roman" w:hAnsi="Times New Roman" w:cs="Times New Roman"/>
          <w:color w:val="000000"/>
          <w:sz w:val="28"/>
          <w:szCs w:val="28"/>
          <w:lang w:eastAsia="ru-RU" w:bidi="ru-RU"/>
        </w:rPr>
        <w:t>культуральной</w:t>
      </w:r>
      <w:proofErr w:type="spellEnd"/>
      <w:r w:rsidRPr="00A11122">
        <w:rPr>
          <w:rFonts w:ascii="Times New Roman" w:eastAsia="Times New Roman" w:hAnsi="Times New Roman" w:cs="Times New Roman"/>
          <w:color w:val="000000"/>
          <w:sz w:val="28"/>
          <w:szCs w:val="28"/>
          <w:lang w:eastAsia="ru-RU" w:bidi="ru-RU"/>
        </w:rPr>
        <w:t xml:space="preserve"> сухой – «ВНИИЗЖ-КЧС»;</w:t>
      </w:r>
      <w:r w:rsidRPr="00A11122">
        <w:rPr>
          <w:rFonts w:ascii="Times New Roman" w:eastAsia="Times New Roman" w:hAnsi="Times New Roman" w:cs="Times New Roman"/>
          <w:color w:val="000000"/>
          <w:sz w:val="28"/>
          <w:szCs w:val="28"/>
          <w:lang w:eastAsia="ru-RU" w:bidi="ru-RU"/>
        </w:rPr>
        <w:br/>
        <w:t xml:space="preserve">— «За разработку и производство вакцины против </w:t>
      </w:r>
      <w:proofErr w:type="spellStart"/>
      <w:r w:rsidRPr="00A11122">
        <w:rPr>
          <w:rFonts w:ascii="Times New Roman" w:eastAsia="Times New Roman" w:hAnsi="Times New Roman" w:cs="Times New Roman"/>
          <w:color w:val="000000"/>
          <w:sz w:val="28"/>
          <w:szCs w:val="28"/>
          <w:lang w:eastAsia="ru-RU" w:bidi="ru-RU"/>
        </w:rPr>
        <w:t>ньюкаслской</w:t>
      </w:r>
      <w:proofErr w:type="spellEnd"/>
      <w:r w:rsidRPr="00A11122">
        <w:rPr>
          <w:rFonts w:ascii="Times New Roman" w:eastAsia="Times New Roman" w:hAnsi="Times New Roman" w:cs="Times New Roman"/>
          <w:color w:val="000000"/>
          <w:sz w:val="28"/>
          <w:szCs w:val="28"/>
          <w:lang w:eastAsia="ru-RU" w:bidi="ru-RU"/>
        </w:rPr>
        <w:t xml:space="preserve"> болезни инактивированной эмульсионной «ВНИИЗЖ — </w:t>
      </w:r>
      <w:proofErr w:type="spellStart"/>
      <w:r w:rsidRPr="00A11122">
        <w:rPr>
          <w:rFonts w:ascii="Times New Roman" w:eastAsia="Times New Roman" w:hAnsi="Times New Roman" w:cs="Times New Roman"/>
          <w:color w:val="000000"/>
          <w:sz w:val="28"/>
          <w:szCs w:val="28"/>
          <w:lang w:eastAsia="ru-RU" w:bidi="ru-RU"/>
        </w:rPr>
        <w:t>АвиНьюФлу</w:t>
      </w:r>
      <w:proofErr w:type="spellEnd"/>
      <w:r w:rsidRPr="00A11122">
        <w:rPr>
          <w:rFonts w:ascii="Times New Roman" w:eastAsia="Times New Roman" w:hAnsi="Times New Roman" w:cs="Times New Roman"/>
          <w:color w:val="000000"/>
          <w:sz w:val="28"/>
          <w:szCs w:val="28"/>
          <w:lang w:eastAsia="ru-RU" w:bidi="ru-RU"/>
        </w:rPr>
        <w:t xml:space="preserve"> Мульти» (G7 и Ла-</w:t>
      </w:r>
      <w:proofErr w:type="spellStart"/>
      <w:r w:rsidRPr="00A11122">
        <w:rPr>
          <w:rFonts w:ascii="Times New Roman" w:eastAsia="Times New Roman" w:hAnsi="Times New Roman" w:cs="Times New Roman"/>
          <w:color w:val="000000"/>
          <w:sz w:val="28"/>
          <w:szCs w:val="28"/>
          <w:lang w:eastAsia="ru-RU" w:bidi="ru-RU"/>
        </w:rPr>
        <w:t>Сота</w:t>
      </w:r>
      <w:proofErr w:type="spellEnd"/>
      <w:r w:rsidRPr="00A11122">
        <w:rPr>
          <w:rFonts w:ascii="Times New Roman" w:eastAsia="Times New Roman" w:hAnsi="Times New Roman" w:cs="Times New Roman"/>
          <w:color w:val="000000"/>
          <w:sz w:val="28"/>
          <w:szCs w:val="28"/>
          <w:lang w:eastAsia="ru-RU" w:bidi="ru-RU"/>
        </w:rPr>
        <w:t xml:space="preserve">)» и «За разработку и производство вакцины против гриппа птиц H9N2 (Y280 и G1) ассоциированной инактивированной эмульсионной — «ВНИИЗЖ — </w:t>
      </w:r>
      <w:proofErr w:type="spellStart"/>
      <w:r w:rsidRPr="00A11122">
        <w:rPr>
          <w:rFonts w:ascii="Times New Roman" w:eastAsia="Times New Roman" w:hAnsi="Times New Roman" w:cs="Times New Roman"/>
          <w:color w:val="000000"/>
          <w:sz w:val="28"/>
          <w:szCs w:val="28"/>
          <w:lang w:eastAsia="ru-RU" w:bidi="ru-RU"/>
        </w:rPr>
        <w:t>АвиНьюФлу</w:t>
      </w:r>
      <w:proofErr w:type="spellEnd"/>
      <w:r w:rsidRPr="00A11122">
        <w:rPr>
          <w:rFonts w:ascii="Times New Roman" w:eastAsia="Times New Roman" w:hAnsi="Times New Roman" w:cs="Times New Roman"/>
          <w:color w:val="000000"/>
          <w:sz w:val="28"/>
          <w:szCs w:val="28"/>
          <w:lang w:eastAsia="ru-RU" w:bidi="ru-RU"/>
        </w:rPr>
        <w:t xml:space="preserve"> Мульти»;</w:t>
      </w:r>
      <w:r w:rsidRPr="00A11122">
        <w:rPr>
          <w:rFonts w:ascii="Times New Roman" w:eastAsia="Times New Roman" w:hAnsi="Times New Roman" w:cs="Times New Roman"/>
          <w:color w:val="000000"/>
          <w:sz w:val="28"/>
          <w:szCs w:val="28"/>
          <w:lang w:eastAsia="ru-RU" w:bidi="ru-RU"/>
        </w:rPr>
        <w:br/>
        <w:t xml:space="preserve">— «За разработку и внедрение тест-системы для выявления генома вируса африканской чумы свиней методом гнездовой полимеразной цепной реакции с электрофоретической </w:t>
      </w:r>
      <w:proofErr w:type="spellStart"/>
      <w:r w:rsidRPr="00A11122">
        <w:rPr>
          <w:rFonts w:ascii="Times New Roman" w:eastAsia="Times New Roman" w:hAnsi="Times New Roman" w:cs="Times New Roman"/>
          <w:color w:val="000000"/>
          <w:sz w:val="28"/>
          <w:szCs w:val="28"/>
          <w:lang w:eastAsia="ru-RU" w:bidi="ru-RU"/>
        </w:rPr>
        <w:t>детекцией</w:t>
      </w:r>
      <w:proofErr w:type="spellEnd"/>
      <w:r w:rsidRPr="00A11122">
        <w:rPr>
          <w:rFonts w:ascii="Times New Roman" w:eastAsia="Times New Roman" w:hAnsi="Times New Roman" w:cs="Times New Roman"/>
          <w:color w:val="000000"/>
          <w:sz w:val="28"/>
          <w:szCs w:val="28"/>
          <w:lang w:eastAsia="ru-RU" w:bidi="ru-RU"/>
        </w:rPr>
        <w:t xml:space="preserve"> – «АЧС ПЦР-НЕСТЕД»;</w:t>
      </w:r>
      <w:r w:rsidRPr="00A11122">
        <w:rPr>
          <w:rFonts w:ascii="Times New Roman" w:eastAsia="Times New Roman" w:hAnsi="Times New Roman" w:cs="Times New Roman"/>
          <w:color w:val="000000"/>
          <w:sz w:val="28"/>
          <w:szCs w:val="28"/>
          <w:lang w:eastAsia="ru-RU" w:bidi="ru-RU"/>
        </w:rPr>
        <w:br/>
        <w:t xml:space="preserve">— «За разработку и внедрение тест-системы для выявления ДНК возбудителя контагиозного </w:t>
      </w:r>
      <w:proofErr w:type="spellStart"/>
      <w:r w:rsidRPr="00A11122">
        <w:rPr>
          <w:rFonts w:ascii="Times New Roman" w:eastAsia="Times New Roman" w:hAnsi="Times New Roman" w:cs="Times New Roman"/>
          <w:color w:val="000000"/>
          <w:sz w:val="28"/>
          <w:szCs w:val="28"/>
          <w:lang w:eastAsia="ru-RU" w:bidi="ru-RU"/>
        </w:rPr>
        <w:t>пустуллезного</w:t>
      </w:r>
      <w:proofErr w:type="spellEnd"/>
      <w:r w:rsidRPr="00A11122">
        <w:rPr>
          <w:rFonts w:ascii="Times New Roman" w:eastAsia="Times New Roman" w:hAnsi="Times New Roman" w:cs="Times New Roman"/>
          <w:color w:val="000000"/>
          <w:sz w:val="28"/>
          <w:szCs w:val="28"/>
          <w:lang w:eastAsia="ru-RU" w:bidi="ru-RU"/>
        </w:rPr>
        <w:t xml:space="preserve"> дерматита (</w:t>
      </w:r>
      <w:proofErr w:type="spellStart"/>
      <w:r w:rsidRPr="00A11122">
        <w:rPr>
          <w:rFonts w:ascii="Times New Roman" w:eastAsia="Times New Roman" w:hAnsi="Times New Roman" w:cs="Times New Roman"/>
          <w:color w:val="000000"/>
          <w:sz w:val="28"/>
          <w:szCs w:val="28"/>
          <w:lang w:eastAsia="ru-RU" w:bidi="ru-RU"/>
        </w:rPr>
        <w:t>эктимы</w:t>
      </w:r>
      <w:proofErr w:type="spellEnd"/>
      <w:r w:rsidRPr="00A11122">
        <w:rPr>
          <w:rFonts w:ascii="Times New Roman" w:eastAsia="Times New Roman" w:hAnsi="Times New Roman" w:cs="Times New Roman"/>
          <w:color w:val="000000"/>
          <w:sz w:val="28"/>
          <w:szCs w:val="28"/>
          <w:lang w:eastAsia="ru-RU" w:bidi="ru-RU"/>
        </w:rPr>
        <w:t>) методом полимеразной цепной реакции в режиме реального времени «ЭКТИМА ПЦР-РВ»;</w:t>
      </w:r>
      <w:r w:rsidRPr="00A11122">
        <w:rPr>
          <w:rFonts w:ascii="Times New Roman" w:eastAsia="Times New Roman" w:hAnsi="Times New Roman" w:cs="Times New Roman"/>
          <w:color w:val="000000"/>
          <w:sz w:val="28"/>
          <w:szCs w:val="28"/>
          <w:lang w:eastAsia="ru-RU" w:bidi="ru-RU"/>
        </w:rPr>
        <w:br/>
        <w:t xml:space="preserve">— «За разработку и внедрение тест-системы для выявления РНК вируса гриппа птиц подтипа H9 методом полимеразной цепной реакции в режиме </w:t>
      </w:r>
      <w:r w:rsidRPr="00A11122">
        <w:rPr>
          <w:rFonts w:ascii="Times New Roman" w:eastAsia="Times New Roman" w:hAnsi="Times New Roman" w:cs="Times New Roman"/>
          <w:color w:val="000000"/>
          <w:sz w:val="28"/>
          <w:szCs w:val="28"/>
          <w:lang w:eastAsia="ru-RU" w:bidi="ru-RU"/>
        </w:rPr>
        <w:lastRenderedPageBreak/>
        <w:t xml:space="preserve">реального времени  — «Грипп птиц H9 ОТ-ПЦР-РВ»; </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bCs/>
          <w:color w:val="000000"/>
          <w:sz w:val="28"/>
          <w:szCs w:val="28"/>
          <w:lang w:eastAsia="ru-RU" w:bidi="ru-RU"/>
        </w:rPr>
        <w:t>Серебряной медалью</w:t>
      </w:r>
      <w:r w:rsidRPr="00A11122">
        <w:rPr>
          <w:rFonts w:ascii="Times New Roman" w:eastAsia="Times New Roman" w:hAnsi="Times New Roman" w:cs="Times New Roman"/>
          <w:color w:val="000000"/>
          <w:sz w:val="28"/>
          <w:szCs w:val="28"/>
          <w:lang w:eastAsia="ru-RU" w:bidi="ru-RU"/>
        </w:rPr>
        <w:t xml:space="preserve"> «За разработку методических рекомендаций по выявлению нуклеопротеида вируса бешенства в твердофазном прямом сэндвич-варианте иммуноферментного анализа и по обнаружению антител к вирусу бешенства в конкурентном варианте твердофазного иммуноферментного анализа» и </w:t>
      </w:r>
      <w:r w:rsidRPr="00A11122">
        <w:rPr>
          <w:rFonts w:ascii="Times New Roman" w:eastAsia="Times New Roman" w:hAnsi="Times New Roman" w:cs="Times New Roman"/>
          <w:bCs/>
          <w:color w:val="000000"/>
          <w:sz w:val="28"/>
          <w:szCs w:val="28"/>
          <w:lang w:eastAsia="ru-RU" w:bidi="ru-RU"/>
        </w:rPr>
        <w:t>бронзовой медалью</w:t>
      </w:r>
      <w:r w:rsidRPr="00A11122">
        <w:rPr>
          <w:rFonts w:ascii="Times New Roman" w:eastAsia="Times New Roman" w:hAnsi="Times New Roman" w:cs="Times New Roman"/>
          <w:b/>
          <w:color w:val="000000"/>
          <w:sz w:val="28"/>
          <w:szCs w:val="28"/>
          <w:lang w:eastAsia="ru-RU" w:bidi="ru-RU"/>
        </w:rPr>
        <w:t xml:space="preserve"> </w:t>
      </w:r>
      <w:r w:rsidRPr="00A11122">
        <w:rPr>
          <w:rFonts w:ascii="Times New Roman" w:eastAsia="Times New Roman" w:hAnsi="Times New Roman" w:cs="Times New Roman"/>
          <w:color w:val="000000"/>
          <w:sz w:val="28"/>
          <w:szCs w:val="28"/>
          <w:lang w:eastAsia="ru-RU" w:bidi="ru-RU"/>
        </w:rPr>
        <w:t>«За разработку методических рекомендаций по обнаружению генома вируса классической чумы свиней методом мультиплексной ОТ-ПЦР-РВ с использованием внутреннего контрольного образца».</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bCs/>
          <w:color w:val="000000"/>
          <w:sz w:val="28"/>
          <w:szCs w:val="28"/>
          <w:lang w:eastAsia="ru-RU" w:bidi="ru-RU"/>
        </w:rPr>
      </w:pPr>
      <w:r w:rsidRPr="00A11122">
        <w:rPr>
          <w:rFonts w:ascii="Times New Roman" w:eastAsia="Times New Roman" w:hAnsi="Times New Roman" w:cs="Times New Roman"/>
          <w:bCs/>
          <w:color w:val="000000"/>
          <w:sz w:val="28"/>
          <w:szCs w:val="28"/>
          <w:lang w:eastAsia="ru-RU" w:bidi="ru-RU"/>
        </w:rPr>
        <w:t>По итогам Всероссийского конкурса программы "100 лучших товаров России 2024 года» дипломами и медалями отмечены следующие разработки:</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1. Вакцина против </w:t>
      </w:r>
      <w:proofErr w:type="spellStart"/>
      <w:r w:rsidRPr="00A11122">
        <w:rPr>
          <w:rFonts w:ascii="Times New Roman" w:eastAsia="Times New Roman" w:hAnsi="Times New Roman" w:cs="Times New Roman"/>
          <w:color w:val="000000"/>
          <w:sz w:val="28"/>
          <w:szCs w:val="28"/>
          <w:lang w:eastAsia="ru-RU" w:bidi="ru-RU"/>
        </w:rPr>
        <w:t>ньюкаслской</w:t>
      </w:r>
      <w:proofErr w:type="spellEnd"/>
      <w:r w:rsidRPr="00A11122">
        <w:rPr>
          <w:rFonts w:ascii="Times New Roman" w:eastAsia="Times New Roman" w:hAnsi="Times New Roman" w:cs="Times New Roman"/>
          <w:color w:val="000000"/>
          <w:sz w:val="28"/>
          <w:szCs w:val="28"/>
          <w:lang w:eastAsia="ru-RU" w:bidi="ru-RU"/>
        </w:rPr>
        <w:t xml:space="preserve"> болезни из штамма "ВНИЗЗЖ НБ-Эн" сухая живая. Торговое наименование-"ВНИИЗЖ НБ-Эн" </w:t>
      </w:r>
      <w:r w:rsidRPr="00A11122">
        <w:rPr>
          <w:rFonts w:ascii="Times New Roman" w:eastAsia="Times New Roman" w:hAnsi="Times New Roman" w:cs="Times New Roman"/>
          <w:b/>
          <w:color w:val="000000"/>
          <w:sz w:val="28"/>
          <w:szCs w:val="28"/>
          <w:lang w:eastAsia="ru-RU" w:bidi="ru-RU"/>
        </w:rPr>
        <w:t>(</w:t>
      </w:r>
      <w:r w:rsidRPr="00A11122">
        <w:rPr>
          <w:rFonts w:ascii="Times New Roman" w:eastAsia="Times New Roman" w:hAnsi="Times New Roman" w:cs="Times New Roman"/>
          <w:bCs/>
          <w:color w:val="000000"/>
          <w:sz w:val="28"/>
          <w:szCs w:val="28"/>
          <w:lang w:eastAsia="ru-RU" w:bidi="ru-RU"/>
        </w:rPr>
        <w:t>Дипломант (серебро), Декларация качества</w:t>
      </w:r>
      <w:r w:rsidRPr="00A11122">
        <w:rPr>
          <w:rFonts w:ascii="Times New Roman" w:eastAsia="Times New Roman" w:hAnsi="Times New Roman" w:cs="Times New Roman"/>
          <w:color w:val="000000"/>
          <w:sz w:val="28"/>
          <w:szCs w:val="28"/>
          <w:lang w:eastAsia="ru-RU" w:bidi="ru-RU"/>
        </w:rPr>
        <w:t>);</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2. Вакцина против чумы плотоядных, </w:t>
      </w:r>
      <w:proofErr w:type="spellStart"/>
      <w:r w:rsidRPr="00A11122">
        <w:rPr>
          <w:rFonts w:ascii="Times New Roman" w:eastAsia="Times New Roman" w:hAnsi="Times New Roman" w:cs="Times New Roman"/>
          <w:color w:val="000000"/>
          <w:sz w:val="28"/>
          <w:szCs w:val="28"/>
          <w:lang w:eastAsia="ru-RU" w:bidi="ru-RU"/>
        </w:rPr>
        <w:t>парвовирусного</w:t>
      </w:r>
      <w:proofErr w:type="spellEnd"/>
      <w:r w:rsidRPr="00A11122">
        <w:rPr>
          <w:rFonts w:ascii="Times New Roman" w:eastAsia="Times New Roman" w:hAnsi="Times New Roman" w:cs="Times New Roman"/>
          <w:color w:val="000000"/>
          <w:sz w:val="28"/>
          <w:szCs w:val="28"/>
          <w:lang w:eastAsia="ru-RU" w:bidi="ru-RU"/>
        </w:rPr>
        <w:t xml:space="preserve"> и </w:t>
      </w:r>
      <w:proofErr w:type="spellStart"/>
      <w:r w:rsidRPr="00A11122">
        <w:rPr>
          <w:rFonts w:ascii="Times New Roman" w:eastAsia="Times New Roman" w:hAnsi="Times New Roman" w:cs="Times New Roman"/>
          <w:color w:val="000000"/>
          <w:sz w:val="28"/>
          <w:szCs w:val="28"/>
          <w:lang w:eastAsia="ru-RU" w:bidi="ru-RU"/>
        </w:rPr>
        <w:t>коронавирусного</w:t>
      </w:r>
      <w:proofErr w:type="spellEnd"/>
      <w:r w:rsidRPr="00A11122">
        <w:rPr>
          <w:rFonts w:ascii="Times New Roman" w:eastAsia="Times New Roman" w:hAnsi="Times New Roman" w:cs="Times New Roman"/>
          <w:color w:val="000000"/>
          <w:sz w:val="28"/>
          <w:szCs w:val="28"/>
          <w:lang w:eastAsia="ru-RU" w:bidi="ru-RU"/>
        </w:rPr>
        <w:t xml:space="preserve"> энтеритов, аденовирусной инфекции собак "Карникан-4" (</w:t>
      </w:r>
      <w:r w:rsidRPr="00A11122">
        <w:rPr>
          <w:rFonts w:ascii="Times New Roman" w:eastAsia="Times New Roman" w:hAnsi="Times New Roman" w:cs="Times New Roman"/>
          <w:bCs/>
          <w:color w:val="000000"/>
          <w:sz w:val="28"/>
          <w:szCs w:val="28"/>
          <w:lang w:eastAsia="ru-RU" w:bidi="ru-RU"/>
        </w:rPr>
        <w:t>Дипломант (серебро), Декларация качества, "Новинка" свидетельство</w:t>
      </w:r>
      <w:r w:rsidRPr="00A11122">
        <w:rPr>
          <w:rFonts w:ascii="Times New Roman" w:eastAsia="Times New Roman" w:hAnsi="Times New Roman" w:cs="Times New Roman"/>
          <w:color w:val="000000"/>
          <w:sz w:val="28"/>
          <w:szCs w:val="28"/>
          <w:lang w:eastAsia="ru-RU" w:bidi="ru-RU"/>
        </w:rPr>
        <w:t>);</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3. Вакцина против клинических и субклинических маститов коров эмульсионная инактивированная (МАСТИВАК-ЕВА) (</w:t>
      </w:r>
      <w:r w:rsidRPr="00A11122">
        <w:rPr>
          <w:rFonts w:ascii="Times New Roman" w:eastAsia="Times New Roman" w:hAnsi="Times New Roman" w:cs="Times New Roman"/>
          <w:bCs/>
          <w:color w:val="000000"/>
          <w:sz w:val="28"/>
          <w:szCs w:val="28"/>
          <w:lang w:eastAsia="ru-RU" w:bidi="ru-RU"/>
        </w:rPr>
        <w:t>Дипломант (серебро), Декларация качества, "Новинка" свидетельство</w:t>
      </w:r>
      <w:r w:rsidRPr="00A11122">
        <w:rPr>
          <w:rFonts w:ascii="Times New Roman" w:eastAsia="Times New Roman" w:hAnsi="Times New Roman" w:cs="Times New Roman"/>
          <w:color w:val="000000"/>
          <w:sz w:val="28"/>
          <w:szCs w:val="28"/>
          <w:lang w:eastAsia="ru-RU" w:bidi="ru-RU"/>
        </w:rPr>
        <w:t>);</w:t>
      </w:r>
    </w:p>
    <w:p w:rsidR="00A11122" w:rsidRPr="00A11122" w:rsidRDefault="00A11122" w:rsidP="00A11122">
      <w:pPr>
        <w:widowControl w:val="0"/>
        <w:spacing w:after="0" w:line="276" w:lineRule="auto"/>
        <w:ind w:firstLine="720"/>
        <w:jc w:val="both"/>
        <w:rPr>
          <w:rFonts w:ascii="Times New Roman" w:eastAsia="Times New Roman" w:hAnsi="Times New Roman" w:cs="Times New Roman"/>
          <w:color w:val="000000"/>
          <w:sz w:val="28"/>
          <w:szCs w:val="28"/>
          <w:lang w:eastAsia="ru-RU" w:bidi="ru-RU"/>
        </w:rPr>
      </w:pPr>
      <w:r w:rsidRPr="00A11122">
        <w:rPr>
          <w:rFonts w:ascii="Times New Roman" w:eastAsia="Times New Roman" w:hAnsi="Times New Roman" w:cs="Times New Roman"/>
          <w:color w:val="000000"/>
          <w:sz w:val="28"/>
          <w:szCs w:val="28"/>
          <w:lang w:eastAsia="ru-RU" w:bidi="ru-RU"/>
        </w:rPr>
        <w:t xml:space="preserve">4. Вакцина ассоциированная против парагриппа-3, инфекционного </w:t>
      </w:r>
      <w:proofErr w:type="spellStart"/>
      <w:r w:rsidRPr="00A11122">
        <w:rPr>
          <w:rFonts w:ascii="Times New Roman" w:eastAsia="Times New Roman" w:hAnsi="Times New Roman" w:cs="Times New Roman"/>
          <w:color w:val="000000"/>
          <w:sz w:val="28"/>
          <w:szCs w:val="28"/>
          <w:lang w:eastAsia="ru-RU" w:bidi="ru-RU"/>
        </w:rPr>
        <w:t>ринотрахеита</w:t>
      </w:r>
      <w:proofErr w:type="spellEnd"/>
      <w:r w:rsidRPr="00A11122">
        <w:rPr>
          <w:rFonts w:ascii="Times New Roman" w:eastAsia="Times New Roman" w:hAnsi="Times New Roman" w:cs="Times New Roman"/>
          <w:color w:val="000000"/>
          <w:sz w:val="28"/>
          <w:szCs w:val="28"/>
          <w:lang w:eastAsia="ru-RU" w:bidi="ru-RU"/>
        </w:rPr>
        <w:t xml:space="preserve"> и вирусной диареи крупного рогатого скота эмульсионная инактивированная (</w:t>
      </w:r>
      <w:r w:rsidRPr="00A11122">
        <w:rPr>
          <w:rFonts w:ascii="Times New Roman" w:eastAsia="Times New Roman" w:hAnsi="Times New Roman" w:cs="Times New Roman"/>
          <w:bCs/>
          <w:color w:val="000000"/>
          <w:sz w:val="28"/>
          <w:szCs w:val="28"/>
          <w:lang w:eastAsia="ru-RU" w:bidi="ru-RU"/>
        </w:rPr>
        <w:t>Лауреат (золото), Декларация качества</w:t>
      </w:r>
      <w:r w:rsidRPr="00A11122">
        <w:rPr>
          <w:rFonts w:ascii="Times New Roman" w:eastAsia="Times New Roman" w:hAnsi="Times New Roman" w:cs="Times New Roman"/>
          <w:color w:val="000000"/>
          <w:sz w:val="28"/>
          <w:szCs w:val="28"/>
          <w:lang w:eastAsia="ru-RU" w:bidi="ru-RU"/>
        </w:rPr>
        <w:t>).</w:t>
      </w:r>
    </w:p>
    <w:p w:rsidR="00971179" w:rsidRPr="00971179" w:rsidRDefault="00A11122" w:rsidP="0002351F">
      <w:pPr>
        <w:widowControl w:val="0"/>
        <w:spacing w:after="0" w:line="276" w:lineRule="auto"/>
        <w:ind w:firstLine="720"/>
        <w:jc w:val="both"/>
        <w:rPr>
          <w:rFonts w:ascii="Times New Roman" w:hAnsi="Times New Roman" w:cs="Times New Roman"/>
          <w:sz w:val="28"/>
          <w:szCs w:val="28"/>
        </w:rPr>
      </w:pPr>
      <w:r w:rsidRPr="00A11122">
        <w:rPr>
          <w:rFonts w:ascii="Times New Roman" w:eastAsia="Times New Roman" w:hAnsi="Times New Roman" w:cs="Times New Roman"/>
          <w:bCs/>
          <w:color w:val="000000"/>
          <w:sz w:val="28"/>
          <w:szCs w:val="28"/>
          <w:lang w:eastAsia="ru-RU" w:bidi="ru-RU"/>
        </w:rPr>
        <w:t xml:space="preserve">На ключевой международной выставке для профессионалов «АПК AGROS 2025 </w:t>
      </w:r>
      <w:proofErr w:type="spellStart"/>
      <w:r w:rsidRPr="00A11122">
        <w:rPr>
          <w:rFonts w:ascii="Times New Roman" w:eastAsia="Times New Roman" w:hAnsi="Times New Roman" w:cs="Times New Roman"/>
          <w:bCs/>
          <w:color w:val="000000"/>
          <w:sz w:val="28"/>
          <w:szCs w:val="28"/>
          <w:lang w:eastAsia="ru-RU" w:bidi="ru-RU"/>
        </w:rPr>
        <w:t>expo</w:t>
      </w:r>
      <w:proofErr w:type="spellEnd"/>
      <w:r w:rsidRPr="00A11122">
        <w:rPr>
          <w:rFonts w:ascii="Times New Roman" w:eastAsia="Times New Roman" w:hAnsi="Times New Roman" w:cs="Times New Roman"/>
          <w:bCs/>
          <w:color w:val="000000"/>
          <w:sz w:val="28"/>
          <w:szCs w:val="28"/>
          <w:lang w:eastAsia="ru-RU" w:bidi="ru-RU"/>
        </w:rPr>
        <w:t>»</w:t>
      </w:r>
      <w:r w:rsidRPr="00A11122">
        <w:rPr>
          <w:rFonts w:ascii="Times New Roman" w:eastAsia="Times New Roman" w:hAnsi="Times New Roman" w:cs="Times New Roman"/>
          <w:color w:val="000000"/>
          <w:sz w:val="28"/>
          <w:szCs w:val="28"/>
          <w:lang w:eastAsia="ru-RU" w:bidi="ru-RU"/>
        </w:rPr>
        <w:t xml:space="preserve"> дипломами «Л</w:t>
      </w:r>
      <w:r w:rsidRPr="00A11122">
        <w:rPr>
          <w:rFonts w:ascii="Times New Roman" w:eastAsia="Times New Roman" w:hAnsi="Times New Roman" w:cs="Times New Roman"/>
          <w:bCs/>
          <w:color w:val="000000"/>
          <w:sz w:val="28"/>
          <w:szCs w:val="28"/>
          <w:lang w:eastAsia="ru-RU" w:bidi="ru-RU"/>
        </w:rPr>
        <w:t>учший продукт АГРОС 2025»</w:t>
      </w:r>
      <w:r w:rsidRPr="00A11122">
        <w:rPr>
          <w:rFonts w:ascii="Times New Roman" w:eastAsia="Times New Roman" w:hAnsi="Times New Roman" w:cs="Times New Roman"/>
          <w:color w:val="000000"/>
          <w:sz w:val="28"/>
          <w:szCs w:val="28"/>
          <w:lang w:eastAsia="ru-RU" w:bidi="ru-RU"/>
        </w:rPr>
        <w:t xml:space="preserve"> награждена разработка «</w:t>
      </w:r>
      <w:proofErr w:type="spellStart"/>
      <w:r w:rsidRPr="00A11122">
        <w:rPr>
          <w:rFonts w:ascii="Times New Roman" w:eastAsia="Times New Roman" w:hAnsi="Times New Roman" w:cs="Times New Roman"/>
          <w:color w:val="000000"/>
          <w:sz w:val="28"/>
          <w:szCs w:val="28"/>
          <w:lang w:eastAsia="ru-RU" w:bidi="ru-RU"/>
        </w:rPr>
        <w:t>Вирусвакцина</w:t>
      </w:r>
      <w:proofErr w:type="spellEnd"/>
      <w:r w:rsidRPr="00A11122">
        <w:rPr>
          <w:rFonts w:ascii="Times New Roman" w:eastAsia="Times New Roman" w:hAnsi="Times New Roman" w:cs="Times New Roman"/>
          <w:color w:val="000000"/>
          <w:sz w:val="28"/>
          <w:szCs w:val="28"/>
          <w:lang w:eastAsia="ru-RU" w:bidi="ru-RU"/>
        </w:rPr>
        <w:t xml:space="preserve"> "ВНИИЗЖ-</w:t>
      </w:r>
      <w:proofErr w:type="spellStart"/>
      <w:r w:rsidRPr="00A11122">
        <w:rPr>
          <w:rFonts w:ascii="Times New Roman" w:eastAsia="Times New Roman" w:hAnsi="Times New Roman" w:cs="Times New Roman"/>
          <w:color w:val="000000"/>
          <w:sz w:val="28"/>
          <w:szCs w:val="28"/>
          <w:lang w:eastAsia="ru-RU" w:bidi="ru-RU"/>
        </w:rPr>
        <w:t>Ауески</w:t>
      </w:r>
      <w:proofErr w:type="spellEnd"/>
      <w:r w:rsidRPr="00A11122">
        <w:rPr>
          <w:rFonts w:ascii="Times New Roman" w:eastAsia="Times New Roman" w:hAnsi="Times New Roman" w:cs="Times New Roman"/>
          <w:color w:val="000000"/>
          <w:sz w:val="28"/>
          <w:szCs w:val="28"/>
          <w:lang w:eastAsia="ru-RU" w:bidi="ru-RU"/>
        </w:rPr>
        <w:t xml:space="preserve"> ВК" ФГБУ "ВНИИЗЖ" и «Тест система "ЭКТИМА ПЦР-РВ" ФГБУ "ВНИИЗЖ».</w:t>
      </w:r>
      <w:bookmarkStart w:id="0" w:name="_GoBack"/>
      <w:bookmarkEnd w:id="0"/>
    </w:p>
    <w:sectPr w:rsidR="00971179" w:rsidRPr="009711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179"/>
    <w:rsid w:val="0002351F"/>
    <w:rsid w:val="000A3428"/>
    <w:rsid w:val="004C6BCD"/>
    <w:rsid w:val="0093499B"/>
    <w:rsid w:val="00971179"/>
    <w:rsid w:val="00A11122"/>
    <w:rsid w:val="00C55F29"/>
    <w:rsid w:val="00D1326B"/>
    <w:rsid w:val="00E03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826A8-5167-4A9D-BBA5-359A90D7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971179"/>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3"/>
    <w:rsid w:val="00971179"/>
    <w:pPr>
      <w:widowControl w:val="0"/>
      <w:shd w:val="clear" w:color="auto" w:fill="FFFFFF"/>
      <w:spacing w:after="0" w:line="276"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12</Pages>
  <Words>4352</Words>
  <Characters>24812</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Прохватилова Лариса Борисовна</dc:creator>
  <cp:keywords/>
  <dc:description/>
  <cp:lastModifiedBy>Прохватилова Лариса Борисовна</cp:lastModifiedBy>
  <cp:revision>2</cp:revision>
  <dcterms:created xsi:type="dcterms:W3CDTF">2025-06-04T12:03:00Z</dcterms:created>
  <dcterms:modified xsi:type="dcterms:W3CDTF">2025-06-04T13:09:00Z</dcterms:modified>
</cp:coreProperties>
</file>